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AF" w:rsidRPr="00397CAF" w:rsidRDefault="00397CAF" w:rsidP="00397CAF">
      <w:pPr>
        <w:jc w:val="right"/>
        <w:rPr>
          <w:rStyle w:val="a4"/>
          <w:bCs w:val="0"/>
        </w:rPr>
      </w:pPr>
      <w:r>
        <w:t>Конспект</w:t>
      </w: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B40233">
        <w:rPr>
          <w:rStyle w:val="a4"/>
          <w:color w:val="000000"/>
          <w:u w:val="single"/>
        </w:rPr>
        <w:t>Тема №5</w:t>
      </w:r>
      <w:r w:rsidR="00610AE5" w:rsidRPr="00B40233">
        <w:rPr>
          <w:rStyle w:val="a4"/>
          <w:color w:val="000000"/>
          <w:u w:val="single"/>
        </w:rPr>
        <w:t>.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B40233">
        <w:rPr>
          <w:rStyle w:val="a4"/>
          <w:color w:val="000000"/>
        </w:rPr>
        <w:t>Мероприятия и способы повышения устойчивости функционирования объектов экономики и жизнеобеспечения населения.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  <w:r w:rsidRPr="00B40233">
        <w:rPr>
          <w:rStyle w:val="a4"/>
          <w:color w:val="000000"/>
        </w:rPr>
        <w:t>Содержание:</w:t>
      </w:r>
    </w:p>
    <w:p w:rsidR="00610AE5" w:rsidRPr="00B40233" w:rsidRDefault="00610AE5" w:rsidP="00B402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Style w:val="a4"/>
          <w:b w:val="0"/>
          <w:bCs w:val="0"/>
          <w:color w:val="000000"/>
        </w:rPr>
      </w:pPr>
      <w:r w:rsidRPr="00B40233">
        <w:rPr>
          <w:rStyle w:val="a4"/>
          <w:color w:val="000000"/>
        </w:rPr>
        <w:t>Основные мероприятия повышения устойчивости функционирования объектов экономики и жизнеобеспечения населения.</w:t>
      </w:r>
    </w:p>
    <w:p w:rsidR="00610AE5" w:rsidRPr="00B40233" w:rsidRDefault="00610AE5" w:rsidP="00B402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Style w:val="a4"/>
          <w:b w:val="0"/>
          <w:bCs w:val="0"/>
          <w:color w:val="000000"/>
        </w:rPr>
      </w:pPr>
      <w:r w:rsidRPr="00B40233">
        <w:rPr>
          <w:rStyle w:val="a4"/>
          <w:color w:val="000000"/>
        </w:rPr>
        <w:t>Меры по повышению физической устойчивости зданий, сооружений, оборудования.</w:t>
      </w:r>
    </w:p>
    <w:p w:rsidR="00610AE5" w:rsidRPr="00B40233" w:rsidRDefault="00610AE5" w:rsidP="00B402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>Повышение технологической стойкости объектов экономики.</w:t>
      </w: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Вопрос </w:t>
      </w:r>
      <w:r w:rsidR="00610AE5" w:rsidRPr="00B40233">
        <w:rPr>
          <w:rStyle w:val="a4"/>
          <w:color w:val="000000"/>
        </w:rPr>
        <w:t>1.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B40233">
        <w:rPr>
          <w:rStyle w:val="a4"/>
          <w:color w:val="000000"/>
        </w:rPr>
        <w:t>Основные мероприятия повышения устойчивости функционирования объектов экономики и жизнеобеспечения населения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С целью обеспечения устойчивого функционирования объектов экономики в условиях чрезвычайных ситуаций проводится подготовка объектов к такому функционированию.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Подготовка объекта экономики к устойчивому функционированию в условиях чрезвычайных ситуаций заключается в проведении комплекса мероприятий организационно-технического, технологического, производственного, экономического, научного, учебного и иного характера, направленных на предотвращение чрезвычайных ситуаций, снижение ущерба от них, максимально возможное сохранение уровня выполнения производственных или иных целевых функций объекта.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ходе этой подготовки: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осуществляются организационно-экономические меры, содействующие повышению устойчивости функционирования объектов экономики;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готовятся варианты возможного изменения и совершенствования кооперационных и производственных связей объектов и отраслей, в том числе систем жизнеобеспечения, способствующих устойчивому их функционированию в условиях чрезвычайных ситуаций, проводятся другие организационно-экономические мероприятия по повышению устойчивости;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ведется разработка и внедрение безопасных технологий ускоренной безаварийной остановки цехов, технологических линий и оборудования производств с непрерывным технологическим циклом, перевода их на безопасный режим функционирования в условиях чрезвычайных ситуаций;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разрабатываются и реализуются специальные инженерно-технические решения, обеспечивающие повышение физической и технологической стойкости производственных фондов, осуществляются организационные и инженерно-технические мероприятия по защите этих фондов и персонала от поражающих воздействий;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создаются и постоянно эксплуатируются локальные системы оповещения потенциально опасных объектов;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организуется взаимодействие между объектами по осуществлению возможного (при необходимости) маневра ресурсами между ними;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создается страховой фонд конструкторской, технологической, эксплуатационной документации;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накапливаются и поддерживаются в готовности к использованию резервные источники питания;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создаются запасы энергоносителей, сырья, строительных материалов, других материальных средств, необходимых для поддержания функционирования объектов в условиях прерванного материально-технического снабжения, принимаются другие меры совершенствования материально-технического обеспечения;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производится подготовка к возможной эвакуации особо ценного оборудования и персонала;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осуществляется подготовка к ведению инженерной, радиационной, химической, противопожарной, медицинской защиты персонала и объекта;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lastRenderedPageBreak/>
        <w:t xml:space="preserve">ведется подготовка к проведению аварийно-спасательных и других неотложных работ, мероприятий жизнеобеспечения населения в условиях чрезвычайных ситуаций; </w:t>
      </w:r>
    </w:p>
    <w:p w:rsidR="00610AE5" w:rsidRPr="00B40233" w:rsidRDefault="00610AE5" w:rsidP="00B40233">
      <w:pPr>
        <w:pStyle w:val="a3"/>
        <w:numPr>
          <w:ilvl w:val="0"/>
          <w:numId w:val="3"/>
        </w:numPr>
        <w:tabs>
          <w:tab w:val="clear" w:pos="1425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осуществляется подготовка к возможному восстановлению нарушенного функционирования объектов экономики и систем жизнеобеспечения.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деле повышения устойчивости функционирования объектов экономики важную роль играют общегосударственные, ведомственные, территориальные, корпоративные меры организационно-экономического характера.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Организационные меры предусматривают планирование действий (мероприятий) по повышению устойчивости функционирования, управление этими действиями, контроль за их результатами.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Целью организационных усилий по поддержанию устойчивого функционирования в основном является предотвращение чрезвычайных ситуаций, снижение потерь и ущерба от них, создание возможностей для продолжения функционирования объекта, обеспечения его безопасности.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Организация конкретных действий по поддержанию и повышению устойчивости специфична для каждого объекта экономики и разнообразна по своему содержанию. Однако в масштабе государства существуют общие меры организационного, правового, экономического характера, которые универсальны для всех объектов экономики.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К ним могут быть отнесены рассмотренные ранее: </w:t>
      </w:r>
    </w:p>
    <w:p w:rsidR="00610AE5" w:rsidRPr="00B40233" w:rsidRDefault="00610AE5" w:rsidP="00B40233">
      <w:pPr>
        <w:pStyle w:val="a3"/>
        <w:numPr>
          <w:ilvl w:val="0"/>
          <w:numId w:val="4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декларирование промышленной безопасности; </w:t>
      </w:r>
    </w:p>
    <w:p w:rsidR="00610AE5" w:rsidRPr="00B40233" w:rsidRDefault="00610AE5" w:rsidP="00B40233">
      <w:pPr>
        <w:pStyle w:val="a3"/>
        <w:numPr>
          <w:ilvl w:val="0"/>
          <w:numId w:val="4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лицензирование видов деятельности в области промышленной безопасности; </w:t>
      </w:r>
    </w:p>
    <w:p w:rsidR="00610AE5" w:rsidRPr="00B40233" w:rsidRDefault="00610AE5" w:rsidP="00B40233">
      <w:pPr>
        <w:pStyle w:val="a3"/>
        <w:numPr>
          <w:ilvl w:val="0"/>
          <w:numId w:val="4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государственная экспертиза проектной документации; </w:t>
      </w:r>
    </w:p>
    <w:p w:rsidR="00610AE5" w:rsidRPr="00B40233" w:rsidRDefault="00610AE5" w:rsidP="00B40233">
      <w:pPr>
        <w:pStyle w:val="a3"/>
        <w:numPr>
          <w:ilvl w:val="0"/>
          <w:numId w:val="4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государственный надзор и контроль в области защиты населения и территорий от чрезвычайных ситуаций; </w:t>
      </w:r>
    </w:p>
    <w:p w:rsidR="00610AE5" w:rsidRPr="00B40233" w:rsidRDefault="00610AE5" w:rsidP="00B40233">
      <w:pPr>
        <w:pStyle w:val="a3"/>
        <w:numPr>
          <w:ilvl w:val="0"/>
          <w:numId w:val="4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государственный надзор в области промышленной безопасности; </w:t>
      </w:r>
    </w:p>
    <w:p w:rsidR="00610AE5" w:rsidRPr="00B40233" w:rsidRDefault="00610AE5" w:rsidP="00B40233">
      <w:pPr>
        <w:pStyle w:val="a3"/>
        <w:numPr>
          <w:ilvl w:val="0"/>
          <w:numId w:val="4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страхование природных и техногенных рисков и некоторые другие.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интересах обеспечения устойчивого функционирования объектов экономики в условиях чрезвычайных ситуаций могут быть приняты и другие меры организационно–экономического характера. К их числу могут быть отнесены: </w:t>
      </w:r>
    </w:p>
    <w:p w:rsidR="00610AE5" w:rsidRPr="00B40233" w:rsidRDefault="00610AE5" w:rsidP="00B40233">
      <w:pPr>
        <w:pStyle w:val="a3"/>
        <w:numPr>
          <w:ilvl w:val="0"/>
          <w:numId w:val="5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повышение экономической ответственности за обеспечение должного уровня устойчивости функционирования, в том числе путем применения различного рода санкций, прежде всего экономических; </w:t>
      </w:r>
    </w:p>
    <w:p w:rsidR="00610AE5" w:rsidRPr="00B40233" w:rsidRDefault="00610AE5" w:rsidP="00B40233">
      <w:pPr>
        <w:pStyle w:val="a3"/>
        <w:numPr>
          <w:ilvl w:val="0"/>
          <w:numId w:val="5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стимулирование работ по повышению уровня безопасности за счет льготного налогообложения, льготного кредитования, частичного бюджетного финансирования мер по повышению устойчивости функционирования производств особо важных для государства; </w:t>
      </w:r>
    </w:p>
    <w:p w:rsidR="00610AE5" w:rsidRPr="00B40233" w:rsidRDefault="00610AE5" w:rsidP="00B40233">
      <w:pPr>
        <w:pStyle w:val="a3"/>
        <w:numPr>
          <w:ilvl w:val="0"/>
          <w:numId w:val="5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резервирование финансовых и материальных ресурсов на случай чрезвычайных ситуаций и для восстановления нарушенного производства.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Умело примененная совокупность организационно-экономических мер по повышению устойчивости функционирования объекта экономики, причем мер соответствующих конкретному виду производства или конкретному виду иной деятельности, может существенно повлиять на поддержание высокого уровня работоспособности объекта в условиях чрезвычайных ситуаций. </w:t>
      </w: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Вопрос </w:t>
      </w:r>
      <w:r w:rsidR="00610AE5" w:rsidRPr="00B40233">
        <w:rPr>
          <w:rStyle w:val="a4"/>
          <w:color w:val="000000"/>
        </w:rPr>
        <w:t xml:space="preserve">2. 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B40233">
        <w:rPr>
          <w:rStyle w:val="a4"/>
          <w:color w:val="000000"/>
        </w:rPr>
        <w:t>Меры по повышению физической устойчивости зданий, сооружений, оборудования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Меры по повышению физической устойчивости зданий, сооружений, оборудования предусматривают обычно сейсмостойкое строительство, физическую защиту особо важных объектов, уникального оборудования, ценностей и т.д.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частности такими мерами являются: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проектирование и строительство сооружений с жестким каркасом (металлическим или железобетонным), что способствует снижению степени разрушения несущих конструкций при землетрясениях, ураганах, взрывах и других бедствиях;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применение при строительстве каркасных зданий облегченных конструкций стенового заполнения и увеличение световых проемов путем использования стекла, легких панелей из пластиков и других легко разрушающихся материалов. Эти материалы и панели при </w:t>
      </w:r>
      <w:r w:rsidRPr="00B40233">
        <w:rPr>
          <w:color w:val="000000"/>
        </w:rPr>
        <w:lastRenderedPageBreak/>
        <w:t xml:space="preserve">разрушении уменьшают воздействие ударной волны на сооружение, а их обломки наносят меньший ущерб оборудованию. Эффективным является крепление к колоннам сооружений на шарнирах легких панелей, которые под воздействием динамических нагрузок поворачиваются, значительно снижая воздействие ударной волны на несущие конструкции сооружений;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применение легких, огнестойких кровельных материалов, облегченных междуэтажных перекрытий и лестничных маршей при реконструкции существующих промышленных сооружений и новом строительстве. Обрушение этих конструкций и материалов приносит меньший вред оборудованию по сравнению с тяжелыми железобетонными перекрытиями, кровельными и другими конструкциями;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дополнительное крепление воздушных линий связи и электропередачи, наружных трубопроводов на высоких эстакадах в целях защиты от повреждений при ураганах, взрывах и наводнениях, а также при скоростном напоре воздушной ударной волны и гидроволны прорыва;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установка в наиболее ответственных сооружениях дополнительных опор для уменьшения пролетов, усиление наиболее слабых узлов и отдельных элементов несущих конструкций, применение бетонных или металлических поясов, повышающих жесткость конструкций;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повышение устойчивости оборудования путем усиления его наиболее слабых элементов, прочное закрепление на фундаментах станков, установок и другого оборудования, имеющего большую высоту и малую площадь опоры. Устройство растяжек и дополнительных опор повышает их устойчивость на опрокидывание;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рациональная компоновка технологического оборудования при разработке планировочного проекта предприятия для исключения его повреждения обломками разрушающихся конструкций. Некоторые виды технологического оборудования размещают вне здания – на открытой площадке территории объекта под навесами, что исключает разрушение его обломками ограждающих конструкций. Особо ценное и уникальное оборудование целесообразно размещать в зданиях с повышенными прочностными характеристиками (наличие жесткого каркаса, пониженная высотность и т.п.), в заглубленных, подземных или специально построенных помещениях повышенной прочности или, наоборот, в зданиях, имеющих облегченные и трудно возгораемые конструкции, обрушение которых не приведет к разрушению этого оборудования. Тяжелое оборудование размещают, как правило, на нижних этажах производственных зданий;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углубление или надежное укрепление емкостей для хранения химических веществ и производства технологических операций, а также устройство автоматических отключателей на системах подачи АХОВ; </w:t>
      </w:r>
    </w:p>
    <w:p w:rsidR="00610AE5" w:rsidRPr="00B40233" w:rsidRDefault="00610AE5" w:rsidP="00B40233">
      <w:pPr>
        <w:pStyle w:val="a3"/>
        <w:numPr>
          <w:ilvl w:val="0"/>
          <w:numId w:val="6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осуществление сейсмостойкого строительства в сейсмоопасных районах, а также сейсмоукрепление на этих территориях зданий и сооружений, построенных без учета сейсмичности.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Вопрос </w:t>
      </w:r>
      <w:r w:rsidR="00610AE5" w:rsidRPr="00B40233">
        <w:rPr>
          <w:rStyle w:val="a4"/>
          <w:color w:val="000000"/>
        </w:rPr>
        <w:t>3.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center"/>
        <w:rPr>
          <w:rStyle w:val="a4"/>
          <w:color w:val="000000"/>
        </w:rPr>
      </w:pPr>
      <w:r w:rsidRPr="00B40233">
        <w:rPr>
          <w:rStyle w:val="a4"/>
          <w:color w:val="000000"/>
        </w:rPr>
        <w:t>Повышение технологической стойкости объектов экономики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Значительное место в подготовке к устойчивому функционированию занимает повышение технологической стойкости объектов экономики, поскольку именно технологические процессы составляют суть производства и выполнения других целевых функций объектов экономики.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этих мерах, как правило, предусматривается: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обновление основных производственных фондов;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повышение технологической и эксплуатационной надежности производственных процессов;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дублирование и резервирование технологического (технического) оборудования;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внедрение технологических процессов без участия человека, в том числе использование робототехники;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освоение безаварийных остановов производства с непрерывным циклом;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внедрение эффективных систем технологического контроля и технической диагностики;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создание систем локализации и подавления аварийных ситуаций; </w:t>
      </w:r>
    </w:p>
    <w:p w:rsidR="00610AE5" w:rsidRPr="00B40233" w:rsidRDefault="00610AE5" w:rsidP="00B40233">
      <w:pPr>
        <w:pStyle w:val="a3"/>
        <w:numPr>
          <w:ilvl w:val="0"/>
          <w:numId w:val="7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осуществление превентивных мер по предотвращению возникновения вторичных факторов поражения и т.д.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Важную роль среди основных мер по повышению технологической стойкости играют предупредительные меры, связанные с предотвращением возникновения при чрезвычайных ситуациях вторичных факторов поражения различного характера или ослаблением их действия. В числе мер, осуществляемых с этой целью, целесообразно назвать: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возможное ограничение в использовании или отказ от применения в производстве АХОВ, взрывчатых и легковоспламеняющихся веществ, использование их заменителей, обеспечение готовности к нейтрализации опасных веществ, создание запасов нейтрализующих веществ;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максимально возможное сокращение запасов АХОВ, легковоспламеняющихся и взрывоопасных веществ на промежуточных складах и в технологических емкостях предприятий;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размещение складов ядохимикатов, легковоспламеняющихся и других опасных веществ с учетом направления господствующих ветров;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защита емкостей для хранения АХОВ от разрушения взрывами и другими воздействиями путем расположения их в защищенных, в том числе обвалованных хранилищах, заглубленных помещениях и т.д.;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принятие мер, исключающих разлив АХОВ по территории предприятия (строительство подземных хранилищ; устройство самозакрывающихся и обратных клапанов, поддонов, ловушек и амбаров с направленным стоком; сооружение земляных валов вокруг хранилищ; заглубление в грунт технологических коммуникаций; обеспечение надежной герметизации стыков и соединений в транспортирующих трубопроводах; оборудование плотно закрывающимися крышками всех аппаратов и емкостей с АХОВ и легковоспламеняющимися веществами; устройство специальных отводов от хранилищ на низкие участки местности);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сведение к минимуму возможности возникновения пожаров путем применения огнестойких конструкций, устройства противопожарных разрывов, сооружения специальных противопожарных резервуаров с водой и искусственных водоемов, обеспечения готовности к установке водяных завес, обеспечения маневра пожарных сил и средств во время тушения пожаров и т.д.;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оборудование хранилищ взрывоопасных веществ специальными строительными конструкциями, ослабляющими разрушительный эффект взрыва (вышибные панели, самооткрывающиеся окна, фрамуги, клапаны-отсекатели); </w:t>
      </w:r>
    </w:p>
    <w:p w:rsidR="00610AE5" w:rsidRPr="00B40233" w:rsidRDefault="00610AE5" w:rsidP="00B40233">
      <w:pPr>
        <w:pStyle w:val="a3"/>
        <w:numPr>
          <w:ilvl w:val="0"/>
          <w:numId w:val="8"/>
        </w:numPr>
        <w:tabs>
          <w:tab w:val="clear" w:pos="1425"/>
          <w:tab w:val="num" w:pos="72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заглубление линий электроснабжения и установка автоматических отключающих устройств с целью исключения воспламенения материалов при коротких замыканиях.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Важное место в подготовке и устойчивому функционированию объектов экономики занимает подготовка защитных сооружений для персонала, зданий, сооружений, оборудования, территорий объектов, предназначенных для защиты от поражающих факторов источников чрезвычайных ситуаций и вторичных факторов поражения. Вопросы защиты персонала будут рассмотрены в последующем, здесь кратко остановимся на защитных сооружениях различных материальных объектов и некоторых других инженерно-технических мерах.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Устойчивость функционирования объектов при чрезвычайных ситуациях может быть существенно повышена, если они и прилагающая местность будут оборудованы в инженерном отношении, в том числе иметь соответствующие защитные сооружения. Как правило, при инженерном оборудовании местности и возведении этих сооружений ориентируются на те или иные возможные в районе данного объекта экономики стихийные бедствия и аварии. К данным мерам инженерной защиты объектов могут быть отнесены мероприятия по защите от землетрясений, противооползневые и противообвальные инженерные мероприятия, меры по защите от селей, противолавинные, противокарстовые мероприятия, меры по защите от наводнений, пожаров, взрывов и т.д.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ходе подготовки к устойчивому функционированию объектов экономики в чрезвычайных ситуациях осуществляется совершенствование материально-технического обеспечения производства, которое заключается: </w:t>
      </w:r>
    </w:p>
    <w:p w:rsidR="00610AE5" w:rsidRPr="00B40233" w:rsidRDefault="00610AE5" w:rsidP="00B40233">
      <w:pPr>
        <w:pStyle w:val="a3"/>
        <w:numPr>
          <w:ilvl w:val="0"/>
          <w:numId w:val="9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 развитии внутренних и внешних кооперационных экономических и технологических связей объекта, обеспечивающих постоянное взаимодействие со смежниками и поставки всех видов ресурсов; </w:t>
      </w:r>
    </w:p>
    <w:p w:rsidR="00610AE5" w:rsidRPr="00B40233" w:rsidRDefault="00610AE5" w:rsidP="00B40233">
      <w:pPr>
        <w:pStyle w:val="a3"/>
        <w:numPr>
          <w:ilvl w:val="0"/>
          <w:numId w:val="9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 дублировании и резервировании энергетического, топливного, сырьевого и водоснабжения; </w:t>
      </w:r>
    </w:p>
    <w:p w:rsidR="00610AE5" w:rsidRPr="00B40233" w:rsidRDefault="00610AE5" w:rsidP="00B40233">
      <w:pPr>
        <w:pStyle w:val="a3"/>
        <w:numPr>
          <w:ilvl w:val="0"/>
          <w:numId w:val="9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 создании резервов оборудования и запасных частей, сырьевых, топливных и других материальных ресурсов в экономически оправданных объемах; </w:t>
      </w:r>
    </w:p>
    <w:p w:rsidR="00610AE5" w:rsidRPr="00B40233" w:rsidRDefault="00610AE5" w:rsidP="00B40233">
      <w:pPr>
        <w:pStyle w:val="a3"/>
        <w:numPr>
          <w:ilvl w:val="0"/>
          <w:numId w:val="9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 создании страховых резервов технической документации – конструкторской, технологической, эксплуатационной; </w:t>
      </w:r>
    </w:p>
    <w:p w:rsidR="00610AE5" w:rsidRPr="00B40233" w:rsidRDefault="00610AE5" w:rsidP="00B40233">
      <w:pPr>
        <w:pStyle w:val="a3"/>
        <w:numPr>
          <w:ilvl w:val="0"/>
          <w:numId w:val="9"/>
        </w:numPr>
        <w:tabs>
          <w:tab w:val="clear" w:pos="1425"/>
          <w:tab w:val="num" w:pos="54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B40233">
        <w:rPr>
          <w:color w:val="000000"/>
        </w:rPr>
        <w:t xml:space="preserve">в создании финансовых резервов, в том числе на случай чрезвычайных ситуаций.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>Подготовка объектов экономики к устойчивому функционированию в условиях чрезвычайных ситуаций проводится руководителями организаций, во владении или подчинении которых находятся данные объекты, под контролем соответствующих органов исполнительной власти субъектов Российской Федерации и органов местного самоуправления.</w:t>
      </w: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КОНТРОЛЬНЫЕ ВОПРОСЫ И ОТВЕТЫ ПО ТЕМЕ </w:t>
      </w:r>
    </w:p>
    <w:p w:rsid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Вопрос 1.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Что понимается под организационными мерами, содействующие повышению устойчивости функционирования объектов экономики?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Варианты ответов: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1. Организационные меры предусматривают планирование действий (мероприятий) по повышению устойчивости функционирования, управление этими действиями, контроль за их результатами.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2. Повышение физической и технологической стойкости производственных фондов. 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3. Разработка и внедрение безопасных технологий ускоренной безаварийной остановки цехов, технологических линий и оборудования производств с непрерывным технологическим циклом. 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Вопрос 2.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К каким мерам относятся мероприятия по проектированию и строительству сооружений с жестким каркасом (металлическим или железобетонным)?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Варианты ответов: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1. К мерам по повышению физической устойчивости зданий и сооружений.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2. К мерам по повышению устойчивости функционирования оборудования. 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3. К профилактическим мерам по устойчивости объекта к действию в ЧС. 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Вопрос 3.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В каких целях применяются легкие, огнестойкие кровельные материалы, облегченные междуэтажные перекрытия и лестничные марши при реконструкции существующих промышленных сооружений и новом строительстве?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4"/>
          <w:color w:val="000000"/>
        </w:rPr>
        <w:t xml:space="preserve">Варианты ответов: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1. Обрушение этих конструкций и материалов приносит меньший вред оборудованию по сравнению с тяжелыми железобетонными перекрытиями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2. В целях экономии средств на строительство и реконструкцию существующих объектов экономики. 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3. В целях снижения степени разрушения несущих конструкций при землетрясениях, ураганах, взрывах и других чрезвычайных ситуациях. 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5"/>
          <w:b/>
          <w:bCs/>
          <w:color w:val="000000"/>
        </w:rPr>
        <w:t xml:space="preserve">Вопрос 4.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К каким мерам устойчивого функционирования объектов экономики в чрезвычайных ситуациях относится мероприятие, связанное с созданием резервов оборудования и запасных частей, сырьевых, топливных и других материальных ресурсов в экономически оправданных объемах?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5"/>
          <w:b/>
          <w:bCs/>
          <w:color w:val="000000"/>
        </w:rPr>
        <w:t xml:space="preserve">Варианты ответов: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1. К мерам совершенствования материально-технического обеспечения производства.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2. К мерам по повышению устойчивости функционирования оборудования. </w:t>
      </w:r>
    </w:p>
    <w:p w:rsidR="00610AE5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3. К профилактическим мерам по устойчивости объекта к действию в ЧС. </w:t>
      </w:r>
    </w:p>
    <w:p w:rsidR="00B40233" w:rsidRPr="00B40233" w:rsidRDefault="00B40233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5"/>
          <w:b/>
          <w:bCs/>
          <w:color w:val="000000"/>
        </w:rPr>
        <w:t xml:space="preserve">Вопрос 5.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Кто отвечает и проводит подготовку объектов экономики к устойчивому функционированию в условиях чрезвычайных ситуаций?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rStyle w:val="a5"/>
          <w:b/>
          <w:bCs/>
          <w:color w:val="000000"/>
        </w:rPr>
        <w:t xml:space="preserve">Варианты ответов: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1. Руководитель организаций, во владении или подчинении которого находится данный объект, под контролем соответствующих органов исполнительной власти субъектов Российской Федерации и органов местного самоуправления.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2. Органы местного самоуправления.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40233">
        <w:rPr>
          <w:color w:val="000000"/>
        </w:rPr>
        <w:t xml:space="preserve">3. МЧС России. </w:t>
      </w:r>
    </w:p>
    <w:p w:rsidR="00610AE5" w:rsidRPr="00B40233" w:rsidRDefault="00610AE5" w:rsidP="00B40233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610AE5" w:rsidRPr="00B40233" w:rsidRDefault="00610AE5" w:rsidP="00B40233">
      <w:pPr>
        <w:ind w:firstLine="720"/>
        <w:jc w:val="both"/>
      </w:pPr>
    </w:p>
    <w:sectPr w:rsidR="00610AE5" w:rsidRPr="00B40233" w:rsidSect="00B40233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358"/>
    <w:multiLevelType w:val="hybridMultilevel"/>
    <w:tmpl w:val="5D4ECBA8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E7D8B"/>
    <w:multiLevelType w:val="hybridMultilevel"/>
    <w:tmpl w:val="3CA8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4FBF"/>
    <w:multiLevelType w:val="hybridMultilevel"/>
    <w:tmpl w:val="53C8A1F0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149C0"/>
    <w:multiLevelType w:val="hybridMultilevel"/>
    <w:tmpl w:val="25FA6592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7640"/>
    <w:multiLevelType w:val="hybridMultilevel"/>
    <w:tmpl w:val="DE0ADCBA"/>
    <w:lvl w:ilvl="0" w:tplc="2F54FD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25267"/>
    <w:multiLevelType w:val="hybridMultilevel"/>
    <w:tmpl w:val="05E2094C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313EB"/>
    <w:multiLevelType w:val="hybridMultilevel"/>
    <w:tmpl w:val="A2842E06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F2C6E"/>
    <w:multiLevelType w:val="hybridMultilevel"/>
    <w:tmpl w:val="7AEAF276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7C5FDE"/>
    <w:multiLevelType w:val="hybridMultilevel"/>
    <w:tmpl w:val="1780F228"/>
    <w:lvl w:ilvl="0" w:tplc="10BC43B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B40233"/>
    <w:rsid w:val="002E3062"/>
    <w:rsid w:val="00397CAF"/>
    <w:rsid w:val="00610AE5"/>
    <w:rsid w:val="00B40233"/>
    <w:rsid w:val="00F2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№30</vt:lpstr>
    </vt:vector>
  </TitlesOfParts>
  <Company>СТУ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№30</dc:title>
  <dc:creator>RDZverevYV</dc:creator>
  <cp:lastModifiedBy>Пользователь</cp:lastModifiedBy>
  <cp:revision>2</cp:revision>
  <dcterms:created xsi:type="dcterms:W3CDTF">2015-12-21T11:01:00Z</dcterms:created>
  <dcterms:modified xsi:type="dcterms:W3CDTF">2015-12-21T11:01:00Z</dcterms:modified>
</cp:coreProperties>
</file>