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E5" w:rsidRPr="006136E5" w:rsidRDefault="006136E5" w:rsidP="00D2224B">
      <w:pPr>
        <w:spacing w:after="0"/>
        <w:jc w:val="center"/>
        <w:rPr>
          <w:rFonts w:ascii="Times New Roman" w:hAnsi="Times New Roman"/>
          <w:sz w:val="28"/>
          <w:szCs w:val="28"/>
        </w:rPr>
      </w:pPr>
      <w:r w:rsidRPr="006136E5">
        <w:rPr>
          <w:rFonts w:ascii="Times New Roman" w:hAnsi="Times New Roman"/>
          <w:sz w:val="28"/>
          <w:szCs w:val="28"/>
        </w:rPr>
        <w:t>Министерство транспорта Российской Федерации (Минтранс России)</w:t>
      </w:r>
    </w:p>
    <w:p w:rsidR="006136E5" w:rsidRPr="006136E5" w:rsidRDefault="006136E5" w:rsidP="00D2224B">
      <w:pPr>
        <w:spacing w:after="0"/>
        <w:jc w:val="center"/>
        <w:rPr>
          <w:rFonts w:ascii="Times New Roman" w:hAnsi="Times New Roman"/>
          <w:sz w:val="28"/>
          <w:szCs w:val="28"/>
        </w:rPr>
      </w:pPr>
      <w:r w:rsidRPr="006136E5">
        <w:rPr>
          <w:rFonts w:ascii="Times New Roman" w:hAnsi="Times New Roman"/>
          <w:sz w:val="28"/>
          <w:szCs w:val="28"/>
        </w:rPr>
        <w:t>Федеральное агентство воздушного транспорта (Росавиация)</w:t>
      </w:r>
    </w:p>
    <w:p w:rsidR="006136E5" w:rsidRPr="006136E5" w:rsidRDefault="006136E5" w:rsidP="00D2224B">
      <w:pPr>
        <w:spacing w:after="0"/>
        <w:jc w:val="center"/>
        <w:rPr>
          <w:rFonts w:ascii="Times New Roman" w:hAnsi="Times New Roman"/>
          <w:sz w:val="28"/>
          <w:szCs w:val="28"/>
        </w:rPr>
      </w:pPr>
      <w:r w:rsidRPr="006136E5">
        <w:rPr>
          <w:rFonts w:ascii="Times New Roman" w:hAnsi="Times New Roman"/>
          <w:sz w:val="28"/>
          <w:szCs w:val="28"/>
        </w:rPr>
        <w:t xml:space="preserve">ФГБОУ </w:t>
      </w:r>
      <w:proofErr w:type="gramStart"/>
      <w:r w:rsidRPr="006136E5">
        <w:rPr>
          <w:rFonts w:ascii="Times New Roman" w:hAnsi="Times New Roman"/>
          <w:sz w:val="28"/>
          <w:szCs w:val="28"/>
        </w:rPr>
        <w:t>ВО</w:t>
      </w:r>
      <w:proofErr w:type="gramEnd"/>
      <w:r w:rsidRPr="006136E5">
        <w:rPr>
          <w:rFonts w:ascii="Times New Roman" w:hAnsi="Times New Roman"/>
          <w:sz w:val="28"/>
          <w:szCs w:val="28"/>
        </w:rPr>
        <w:t xml:space="preserve"> «Санкт-Петербургский государственный</w:t>
      </w:r>
    </w:p>
    <w:p w:rsidR="006136E5" w:rsidRPr="006136E5" w:rsidRDefault="006136E5" w:rsidP="00D2224B">
      <w:pPr>
        <w:spacing w:after="0"/>
        <w:ind w:firstLine="1134"/>
        <w:jc w:val="center"/>
        <w:rPr>
          <w:rFonts w:ascii="Times New Roman" w:hAnsi="Times New Roman"/>
        </w:rPr>
      </w:pPr>
      <w:r w:rsidRPr="006136E5">
        <w:rPr>
          <w:rFonts w:ascii="Times New Roman" w:hAnsi="Times New Roman"/>
          <w:sz w:val="28"/>
          <w:szCs w:val="28"/>
        </w:rPr>
        <w:t>университет гражданской авиации</w:t>
      </w:r>
    </w:p>
    <w:p w:rsidR="00E22F70" w:rsidRDefault="00E22F70" w:rsidP="00D2224B">
      <w:pPr>
        <w:spacing w:after="0"/>
      </w:pPr>
    </w:p>
    <w:p w:rsidR="00565503" w:rsidRDefault="00565503" w:rsidP="00D2224B">
      <w:pPr>
        <w:spacing w:after="0"/>
      </w:pPr>
    </w:p>
    <w:p w:rsidR="00565503" w:rsidRDefault="00565503" w:rsidP="00D2224B">
      <w:pPr>
        <w:spacing w:after="0"/>
      </w:pPr>
    </w:p>
    <w:p w:rsidR="007E500E" w:rsidRDefault="007E500E" w:rsidP="00D2224B">
      <w:pPr>
        <w:spacing w:after="0"/>
        <w:jc w:val="center"/>
        <w:rPr>
          <w:rFonts w:ascii="Times New Roman" w:hAnsi="Times New Roman"/>
          <w:b/>
          <w:sz w:val="44"/>
          <w:szCs w:val="28"/>
        </w:rPr>
      </w:pPr>
    </w:p>
    <w:p w:rsidR="007E500E" w:rsidRDefault="007E500E" w:rsidP="00D2224B">
      <w:pPr>
        <w:spacing w:after="0"/>
        <w:jc w:val="center"/>
        <w:rPr>
          <w:rFonts w:ascii="Times New Roman" w:hAnsi="Times New Roman"/>
          <w:b/>
          <w:sz w:val="44"/>
          <w:szCs w:val="28"/>
        </w:rPr>
      </w:pPr>
    </w:p>
    <w:p w:rsidR="0005292E" w:rsidRDefault="0005292E" w:rsidP="00D2224B">
      <w:pPr>
        <w:spacing w:after="0"/>
        <w:jc w:val="center"/>
        <w:rPr>
          <w:rFonts w:ascii="Times New Roman" w:hAnsi="Times New Roman"/>
          <w:b/>
          <w:sz w:val="44"/>
          <w:szCs w:val="28"/>
        </w:rPr>
      </w:pPr>
    </w:p>
    <w:p w:rsidR="00565503" w:rsidRPr="006136E5" w:rsidRDefault="00565503" w:rsidP="0005292E">
      <w:pPr>
        <w:spacing w:after="0" w:line="324" w:lineRule="auto"/>
        <w:jc w:val="center"/>
        <w:rPr>
          <w:rFonts w:ascii="Times New Roman" w:hAnsi="Times New Roman"/>
          <w:b/>
          <w:sz w:val="44"/>
          <w:szCs w:val="28"/>
        </w:rPr>
      </w:pPr>
      <w:r w:rsidRPr="006136E5">
        <w:rPr>
          <w:rFonts w:ascii="Times New Roman" w:hAnsi="Times New Roman"/>
          <w:b/>
          <w:sz w:val="44"/>
          <w:szCs w:val="28"/>
        </w:rPr>
        <w:t>ФОРМИРОВАНИЕ И РАЗВИТИЕ КОРПОРАТИВНОЙ КУЛЬТУРЫ ПЕРСОНАЛА</w:t>
      </w:r>
    </w:p>
    <w:p w:rsidR="002D0039" w:rsidRDefault="002D0039" w:rsidP="00D2224B">
      <w:pPr>
        <w:spacing w:after="0"/>
        <w:jc w:val="center"/>
        <w:rPr>
          <w:sz w:val="28"/>
          <w:szCs w:val="28"/>
        </w:rPr>
      </w:pPr>
    </w:p>
    <w:p w:rsidR="002D0039" w:rsidRPr="002D0039" w:rsidRDefault="002D0039" w:rsidP="00D047CB">
      <w:pPr>
        <w:spacing w:after="0" w:line="324" w:lineRule="auto"/>
        <w:jc w:val="center"/>
        <w:rPr>
          <w:rFonts w:ascii="Times New Roman" w:hAnsi="Times New Roman"/>
          <w:sz w:val="28"/>
          <w:szCs w:val="28"/>
        </w:rPr>
      </w:pPr>
      <w:r w:rsidRPr="002D0039">
        <w:rPr>
          <w:rFonts w:ascii="Times New Roman" w:hAnsi="Times New Roman"/>
          <w:sz w:val="28"/>
          <w:szCs w:val="28"/>
        </w:rPr>
        <w:t>Методические указания по изучению дисциплины</w:t>
      </w:r>
    </w:p>
    <w:p w:rsidR="002D0039" w:rsidRPr="002D0039" w:rsidRDefault="002D0039" w:rsidP="00D047CB">
      <w:pPr>
        <w:spacing w:after="0" w:line="324" w:lineRule="auto"/>
        <w:jc w:val="center"/>
        <w:rPr>
          <w:rFonts w:ascii="Times New Roman" w:hAnsi="Times New Roman"/>
          <w:sz w:val="28"/>
          <w:szCs w:val="28"/>
        </w:rPr>
      </w:pPr>
      <w:r w:rsidRPr="002D0039">
        <w:rPr>
          <w:rFonts w:ascii="Times New Roman" w:hAnsi="Times New Roman"/>
          <w:sz w:val="28"/>
          <w:szCs w:val="28"/>
        </w:rPr>
        <w:t>и выполнению контрольной работы</w:t>
      </w:r>
    </w:p>
    <w:p w:rsidR="00D047CB" w:rsidRDefault="00A727B7" w:rsidP="00D047CB">
      <w:pPr>
        <w:tabs>
          <w:tab w:val="right" w:leader="underscore" w:pos="8505"/>
        </w:tabs>
        <w:spacing w:after="0" w:line="324" w:lineRule="auto"/>
        <w:jc w:val="center"/>
        <w:rPr>
          <w:rFonts w:ascii="Times New Roman" w:hAnsi="Times New Roman"/>
          <w:bCs/>
          <w:sz w:val="28"/>
          <w:szCs w:val="28"/>
        </w:rPr>
      </w:pPr>
      <w:r w:rsidRPr="00A727B7">
        <w:rPr>
          <w:rFonts w:ascii="Times New Roman" w:hAnsi="Times New Roman"/>
          <w:bCs/>
          <w:sz w:val="28"/>
          <w:szCs w:val="28"/>
        </w:rPr>
        <w:t xml:space="preserve">Для студентов заочного факультета </w:t>
      </w:r>
    </w:p>
    <w:p w:rsidR="00D047CB" w:rsidRDefault="00A727B7" w:rsidP="00D047CB">
      <w:pPr>
        <w:tabs>
          <w:tab w:val="right" w:leader="underscore" w:pos="8505"/>
        </w:tabs>
        <w:spacing w:after="0" w:line="324" w:lineRule="auto"/>
        <w:jc w:val="center"/>
        <w:rPr>
          <w:rFonts w:ascii="Times New Roman" w:hAnsi="Times New Roman"/>
          <w:bCs/>
          <w:sz w:val="28"/>
          <w:szCs w:val="28"/>
        </w:rPr>
      </w:pPr>
      <w:r w:rsidRPr="00A727B7">
        <w:rPr>
          <w:rFonts w:ascii="Times New Roman" w:hAnsi="Times New Roman"/>
          <w:bCs/>
          <w:sz w:val="28"/>
          <w:szCs w:val="28"/>
        </w:rPr>
        <w:t>по направлению подготовки 3</w:t>
      </w:r>
      <w:r w:rsidR="00D047CB">
        <w:rPr>
          <w:rFonts w:ascii="Times New Roman" w:hAnsi="Times New Roman"/>
          <w:bCs/>
          <w:sz w:val="28"/>
          <w:szCs w:val="28"/>
        </w:rPr>
        <w:t>8.03.03 «Управление персоналом»</w:t>
      </w:r>
      <w:r w:rsidRPr="00A727B7">
        <w:rPr>
          <w:rFonts w:ascii="Times New Roman" w:hAnsi="Times New Roman"/>
          <w:bCs/>
          <w:sz w:val="28"/>
          <w:szCs w:val="28"/>
        </w:rPr>
        <w:t xml:space="preserve"> </w:t>
      </w:r>
    </w:p>
    <w:p w:rsidR="00A727B7" w:rsidRPr="00A727B7" w:rsidRDefault="00A727B7" w:rsidP="00D047CB">
      <w:pPr>
        <w:tabs>
          <w:tab w:val="right" w:leader="underscore" w:pos="8505"/>
        </w:tabs>
        <w:spacing w:after="0" w:line="324" w:lineRule="auto"/>
        <w:jc w:val="center"/>
        <w:rPr>
          <w:rFonts w:ascii="Times New Roman" w:hAnsi="Times New Roman"/>
          <w:bCs/>
          <w:sz w:val="28"/>
          <w:szCs w:val="28"/>
        </w:rPr>
      </w:pPr>
      <w:r w:rsidRPr="00A727B7">
        <w:rPr>
          <w:rFonts w:ascii="Times New Roman" w:hAnsi="Times New Roman"/>
          <w:bCs/>
          <w:sz w:val="28"/>
          <w:szCs w:val="28"/>
        </w:rPr>
        <w:t>профилю подготовки «Управление персоналом организации»</w:t>
      </w:r>
    </w:p>
    <w:p w:rsidR="002D0039" w:rsidRPr="002D0039" w:rsidRDefault="002D0039" w:rsidP="00D047CB">
      <w:pPr>
        <w:tabs>
          <w:tab w:val="right" w:leader="underscore" w:pos="8505"/>
        </w:tabs>
        <w:spacing w:after="0" w:line="324" w:lineRule="auto"/>
        <w:jc w:val="center"/>
        <w:rPr>
          <w:rFonts w:ascii="Times New Roman" w:hAnsi="Times New Roman"/>
          <w:bCs/>
          <w:sz w:val="28"/>
          <w:szCs w:val="28"/>
        </w:rPr>
      </w:pPr>
      <w:r w:rsidRPr="002D0039">
        <w:rPr>
          <w:rFonts w:ascii="Times New Roman" w:hAnsi="Times New Roman"/>
          <w:bCs/>
          <w:sz w:val="28"/>
          <w:szCs w:val="28"/>
        </w:rPr>
        <w:t>Квалификация выпускника: бакалавр</w:t>
      </w:r>
    </w:p>
    <w:p w:rsidR="002D0039" w:rsidRPr="002D0039" w:rsidRDefault="002D0039" w:rsidP="00D047CB">
      <w:pPr>
        <w:tabs>
          <w:tab w:val="right" w:leader="underscore" w:pos="8505"/>
        </w:tabs>
        <w:spacing w:after="0" w:line="324" w:lineRule="auto"/>
        <w:jc w:val="center"/>
        <w:rPr>
          <w:rFonts w:ascii="Times New Roman" w:hAnsi="Times New Roman"/>
          <w:bCs/>
          <w:sz w:val="28"/>
          <w:szCs w:val="28"/>
        </w:rPr>
      </w:pPr>
    </w:p>
    <w:p w:rsidR="002D0039" w:rsidRPr="00AB2B3D" w:rsidRDefault="002D0039" w:rsidP="00D2224B">
      <w:pPr>
        <w:tabs>
          <w:tab w:val="right" w:leader="underscore" w:pos="8505"/>
        </w:tabs>
        <w:spacing w:after="0"/>
        <w:jc w:val="center"/>
        <w:rPr>
          <w:bCs/>
          <w:sz w:val="28"/>
          <w:szCs w:val="28"/>
          <w:highlight w:val="yellow"/>
        </w:rPr>
      </w:pPr>
    </w:p>
    <w:p w:rsidR="002D0039" w:rsidRDefault="002D0039" w:rsidP="00D2224B">
      <w:pPr>
        <w:tabs>
          <w:tab w:val="right" w:leader="underscore" w:pos="8505"/>
        </w:tabs>
        <w:spacing w:after="0"/>
        <w:jc w:val="center"/>
        <w:rPr>
          <w:b/>
          <w:bCs/>
          <w:sz w:val="28"/>
          <w:szCs w:val="28"/>
        </w:rPr>
      </w:pPr>
    </w:p>
    <w:p w:rsidR="002D0039" w:rsidRDefault="002D0039" w:rsidP="00D2224B">
      <w:pPr>
        <w:tabs>
          <w:tab w:val="right" w:leader="underscore" w:pos="8505"/>
        </w:tabs>
        <w:spacing w:after="0"/>
        <w:jc w:val="center"/>
        <w:rPr>
          <w:b/>
          <w:bCs/>
          <w:sz w:val="28"/>
          <w:szCs w:val="28"/>
        </w:rPr>
      </w:pPr>
    </w:p>
    <w:p w:rsidR="00D2224B" w:rsidRDefault="00D2224B" w:rsidP="007E500E">
      <w:pPr>
        <w:tabs>
          <w:tab w:val="left" w:pos="3060"/>
        </w:tabs>
        <w:spacing w:after="0"/>
        <w:rPr>
          <w:rFonts w:ascii="Times New Roman" w:hAnsi="Times New Roman"/>
          <w:bCs/>
          <w:sz w:val="28"/>
          <w:szCs w:val="28"/>
        </w:rPr>
      </w:pPr>
    </w:p>
    <w:p w:rsidR="00D2224B" w:rsidRDefault="00D2224B" w:rsidP="00D2224B">
      <w:pPr>
        <w:spacing w:after="0"/>
        <w:jc w:val="center"/>
        <w:rPr>
          <w:rFonts w:ascii="Times New Roman" w:hAnsi="Times New Roman"/>
          <w:bCs/>
          <w:sz w:val="28"/>
          <w:szCs w:val="28"/>
        </w:rPr>
      </w:pPr>
    </w:p>
    <w:p w:rsidR="00D2224B" w:rsidRDefault="00D2224B" w:rsidP="00D2224B">
      <w:pPr>
        <w:spacing w:after="0"/>
        <w:jc w:val="center"/>
        <w:rPr>
          <w:rFonts w:ascii="Times New Roman" w:hAnsi="Times New Roman"/>
          <w:bCs/>
          <w:sz w:val="28"/>
          <w:szCs w:val="28"/>
        </w:rPr>
      </w:pPr>
    </w:p>
    <w:p w:rsidR="00D2224B" w:rsidRDefault="00D2224B" w:rsidP="00D2224B">
      <w:pPr>
        <w:spacing w:after="0"/>
        <w:jc w:val="center"/>
        <w:rPr>
          <w:rFonts w:ascii="Times New Roman" w:hAnsi="Times New Roman"/>
          <w:bCs/>
          <w:sz w:val="28"/>
          <w:szCs w:val="28"/>
        </w:rPr>
      </w:pPr>
    </w:p>
    <w:p w:rsidR="00D2224B" w:rsidRDefault="00D2224B" w:rsidP="00D2224B">
      <w:pPr>
        <w:spacing w:after="0"/>
        <w:jc w:val="center"/>
        <w:rPr>
          <w:rFonts w:ascii="Times New Roman" w:hAnsi="Times New Roman"/>
          <w:bCs/>
          <w:sz w:val="28"/>
          <w:szCs w:val="28"/>
        </w:rPr>
      </w:pPr>
    </w:p>
    <w:p w:rsidR="00D047CB" w:rsidRDefault="00D047CB" w:rsidP="00D2224B">
      <w:pPr>
        <w:spacing w:after="0"/>
        <w:jc w:val="center"/>
        <w:rPr>
          <w:rFonts w:ascii="Times New Roman" w:hAnsi="Times New Roman"/>
          <w:bCs/>
          <w:sz w:val="28"/>
          <w:szCs w:val="28"/>
        </w:rPr>
      </w:pPr>
    </w:p>
    <w:p w:rsidR="00D2224B" w:rsidRDefault="00D2224B" w:rsidP="00D2224B">
      <w:pPr>
        <w:spacing w:after="0"/>
        <w:jc w:val="center"/>
        <w:rPr>
          <w:rFonts w:ascii="Times New Roman" w:hAnsi="Times New Roman"/>
          <w:bCs/>
          <w:sz w:val="28"/>
          <w:szCs w:val="28"/>
        </w:rPr>
      </w:pPr>
    </w:p>
    <w:p w:rsidR="007E500E" w:rsidRDefault="007E500E" w:rsidP="00D2224B">
      <w:pPr>
        <w:spacing w:after="0"/>
        <w:jc w:val="center"/>
        <w:rPr>
          <w:rFonts w:ascii="Times New Roman" w:hAnsi="Times New Roman"/>
          <w:bCs/>
          <w:sz w:val="28"/>
          <w:szCs w:val="28"/>
        </w:rPr>
      </w:pPr>
    </w:p>
    <w:p w:rsidR="00D2224B" w:rsidRDefault="00D2224B" w:rsidP="00D2224B">
      <w:pPr>
        <w:spacing w:after="0"/>
        <w:jc w:val="center"/>
        <w:rPr>
          <w:rFonts w:ascii="Times New Roman" w:hAnsi="Times New Roman"/>
          <w:bCs/>
          <w:sz w:val="28"/>
          <w:szCs w:val="28"/>
        </w:rPr>
      </w:pPr>
    </w:p>
    <w:p w:rsidR="002D0039" w:rsidRPr="002D0039" w:rsidRDefault="002D0039" w:rsidP="00D2224B">
      <w:pPr>
        <w:spacing w:after="0"/>
        <w:jc w:val="center"/>
        <w:rPr>
          <w:rFonts w:ascii="Times New Roman" w:hAnsi="Times New Roman"/>
          <w:bCs/>
          <w:sz w:val="28"/>
          <w:szCs w:val="28"/>
        </w:rPr>
      </w:pPr>
      <w:r w:rsidRPr="002D0039">
        <w:rPr>
          <w:rFonts w:ascii="Times New Roman" w:hAnsi="Times New Roman"/>
          <w:bCs/>
          <w:sz w:val="28"/>
          <w:szCs w:val="28"/>
        </w:rPr>
        <w:t>Санкт-Петербург</w:t>
      </w:r>
    </w:p>
    <w:p w:rsidR="002D0039" w:rsidRPr="002D0039" w:rsidRDefault="002D0039" w:rsidP="00D2224B">
      <w:pPr>
        <w:spacing w:after="0"/>
        <w:jc w:val="center"/>
        <w:rPr>
          <w:rFonts w:ascii="Times New Roman" w:hAnsi="Times New Roman"/>
          <w:bCs/>
          <w:sz w:val="28"/>
          <w:szCs w:val="28"/>
        </w:rPr>
      </w:pPr>
      <w:r w:rsidRPr="002D0039">
        <w:rPr>
          <w:rFonts w:ascii="Times New Roman" w:hAnsi="Times New Roman"/>
          <w:bCs/>
          <w:sz w:val="28"/>
          <w:szCs w:val="28"/>
        </w:rPr>
        <w:t>201</w:t>
      </w:r>
      <w:r w:rsidR="00F92671">
        <w:rPr>
          <w:rFonts w:ascii="Times New Roman" w:hAnsi="Times New Roman"/>
          <w:bCs/>
          <w:sz w:val="28"/>
          <w:szCs w:val="28"/>
        </w:rPr>
        <w:t>7</w:t>
      </w:r>
    </w:p>
    <w:p w:rsidR="00565503" w:rsidRDefault="00565503" w:rsidP="00D2224B">
      <w:pPr>
        <w:spacing w:after="0"/>
      </w:pPr>
    </w:p>
    <w:p w:rsidR="00565503" w:rsidRDefault="00565503" w:rsidP="00D2224B">
      <w:pPr>
        <w:spacing w:after="0"/>
      </w:pPr>
    </w:p>
    <w:p w:rsidR="00864B11" w:rsidRPr="00864B11" w:rsidRDefault="00864B11" w:rsidP="00D047CB">
      <w:pPr>
        <w:widowControl w:val="0"/>
        <w:autoSpaceDE w:val="0"/>
        <w:autoSpaceDN w:val="0"/>
        <w:spacing w:after="0" w:line="360" w:lineRule="auto"/>
        <w:jc w:val="center"/>
        <w:rPr>
          <w:rFonts w:ascii="Times New Roman" w:hAnsi="Times New Roman"/>
          <w:sz w:val="28"/>
          <w:szCs w:val="28"/>
        </w:rPr>
      </w:pPr>
      <w:r w:rsidRPr="00864B11">
        <w:rPr>
          <w:rFonts w:ascii="Times New Roman" w:hAnsi="Times New Roman"/>
          <w:sz w:val="28"/>
          <w:szCs w:val="28"/>
        </w:rPr>
        <w:t>Одобрено и рекомендовано к изданию</w:t>
      </w:r>
    </w:p>
    <w:p w:rsidR="00864B11" w:rsidRPr="00864B11" w:rsidRDefault="00864B11" w:rsidP="00D047CB">
      <w:pPr>
        <w:widowControl w:val="0"/>
        <w:autoSpaceDE w:val="0"/>
        <w:autoSpaceDN w:val="0"/>
        <w:spacing w:after="0" w:line="360" w:lineRule="auto"/>
        <w:jc w:val="center"/>
        <w:rPr>
          <w:rFonts w:ascii="Times New Roman" w:hAnsi="Times New Roman"/>
          <w:sz w:val="28"/>
          <w:szCs w:val="28"/>
        </w:rPr>
      </w:pPr>
      <w:r w:rsidRPr="00864B11">
        <w:rPr>
          <w:rFonts w:ascii="Times New Roman" w:hAnsi="Times New Roman"/>
          <w:sz w:val="28"/>
          <w:szCs w:val="28"/>
        </w:rPr>
        <w:t>Учебно-методическим советом Университета</w:t>
      </w:r>
    </w:p>
    <w:p w:rsidR="00D047CB" w:rsidRPr="006250DA" w:rsidRDefault="00D047CB" w:rsidP="00D047CB">
      <w:pPr>
        <w:spacing w:after="0" w:line="360" w:lineRule="auto"/>
        <w:jc w:val="both"/>
        <w:outlineLvl w:val="0"/>
        <w:rPr>
          <w:rFonts w:ascii="Times New Roman" w:hAnsi="Times New Roman"/>
          <w:sz w:val="28"/>
          <w:szCs w:val="28"/>
        </w:rPr>
      </w:pPr>
      <w:proofErr w:type="gramStart"/>
      <w:r w:rsidRPr="006250DA">
        <w:rPr>
          <w:rFonts w:ascii="Times New Roman" w:hAnsi="Times New Roman"/>
          <w:sz w:val="28"/>
          <w:szCs w:val="28"/>
        </w:rPr>
        <w:t>Ш</w:t>
      </w:r>
      <w:proofErr w:type="gramEnd"/>
      <w:r w:rsidRPr="006250DA">
        <w:rPr>
          <w:rFonts w:ascii="Times New Roman" w:hAnsi="Times New Roman"/>
          <w:sz w:val="28"/>
          <w:szCs w:val="28"/>
        </w:rPr>
        <w:t xml:space="preserve"> 87(03)</w:t>
      </w:r>
    </w:p>
    <w:p w:rsidR="00442A4A" w:rsidRDefault="00442A4A" w:rsidP="00D047CB">
      <w:pPr>
        <w:widowControl w:val="0"/>
        <w:autoSpaceDE w:val="0"/>
        <w:autoSpaceDN w:val="0"/>
        <w:spacing w:after="0" w:line="360" w:lineRule="auto"/>
        <w:ind w:firstLine="1134"/>
        <w:jc w:val="both"/>
        <w:rPr>
          <w:rFonts w:ascii="Times New Roman" w:hAnsi="Times New Roman"/>
          <w:sz w:val="28"/>
          <w:szCs w:val="28"/>
        </w:rPr>
      </w:pPr>
    </w:p>
    <w:p w:rsidR="00864B11" w:rsidRDefault="00864B11" w:rsidP="00D047CB">
      <w:pPr>
        <w:widowControl w:val="0"/>
        <w:autoSpaceDE w:val="0"/>
        <w:autoSpaceDN w:val="0"/>
        <w:spacing w:after="0" w:line="360" w:lineRule="auto"/>
        <w:ind w:firstLine="567"/>
        <w:jc w:val="both"/>
        <w:rPr>
          <w:rFonts w:ascii="Times New Roman" w:hAnsi="Times New Roman"/>
          <w:sz w:val="28"/>
          <w:szCs w:val="28"/>
        </w:rPr>
      </w:pPr>
      <w:r>
        <w:rPr>
          <w:rFonts w:ascii="Times New Roman" w:hAnsi="Times New Roman"/>
          <w:sz w:val="28"/>
          <w:szCs w:val="28"/>
        </w:rPr>
        <w:t>ФОРМИРОВАНИЕ И РАЗВИТИЕ КОРПОРАТИВНОЙ КУЛЬТУРЫ ПЕРСОНАЛА:</w:t>
      </w:r>
      <w:r w:rsidR="002D0039">
        <w:rPr>
          <w:rFonts w:ascii="Times New Roman" w:hAnsi="Times New Roman"/>
          <w:sz w:val="28"/>
          <w:szCs w:val="28"/>
        </w:rPr>
        <w:t xml:space="preserve"> М</w:t>
      </w:r>
      <w:r w:rsidRPr="00864B11">
        <w:rPr>
          <w:rFonts w:ascii="Times New Roman" w:hAnsi="Times New Roman"/>
          <w:sz w:val="28"/>
          <w:szCs w:val="28"/>
        </w:rPr>
        <w:t xml:space="preserve">етодические указания по </w:t>
      </w:r>
      <w:r w:rsidR="002D0039">
        <w:rPr>
          <w:rFonts w:ascii="Times New Roman" w:hAnsi="Times New Roman"/>
          <w:sz w:val="28"/>
          <w:szCs w:val="28"/>
        </w:rPr>
        <w:t xml:space="preserve">изучению дисциплины и выполнению контрольной работы </w:t>
      </w:r>
      <w:r w:rsidRPr="00864B11">
        <w:rPr>
          <w:rFonts w:ascii="Times New Roman" w:hAnsi="Times New Roman"/>
          <w:sz w:val="28"/>
          <w:szCs w:val="28"/>
        </w:rPr>
        <w:t xml:space="preserve">/ Университет </w:t>
      </w:r>
      <w:proofErr w:type="gramStart"/>
      <w:r w:rsidRPr="00864B11">
        <w:rPr>
          <w:rFonts w:ascii="Times New Roman" w:hAnsi="Times New Roman"/>
          <w:sz w:val="28"/>
          <w:szCs w:val="28"/>
        </w:rPr>
        <w:t>ГА</w:t>
      </w:r>
      <w:proofErr w:type="gramEnd"/>
      <w:r w:rsidRPr="00864B11">
        <w:rPr>
          <w:rFonts w:ascii="Times New Roman" w:hAnsi="Times New Roman"/>
          <w:sz w:val="28"/>
          <w:szCs w:val="28"/>
        </w:rPr>
        <w:t>. С.-Петербург, 201</w:t>
      </w:r>
      <w:r w:rsidR="00F92671">
        <w:rPr>
          <w:rFonts w:ascii="Times New Roman" w:hAnsi="Times New Roman"/>
          <w:sz w:val="28"/>
          <w:szCs w:val="28"/>
        </w:rPr>
        <w:t>7</w:t>
      </w:r>
      <w:r w:rsidRPr="00864B11">
        <w:rPr>
          <w:rFonts w:ascii="Times New Roman" w:hAnsi="Times New Roman"/>
          <w:sz w:val="28"/>
          <w:szCs w:val="28"/>
        </w:rPr>
        <w:t>.</w:t>
      </w:r>
    </w:p>
    <w:p w:rsidR="00864B11" w:rsidRPr="00864B11" w:rsidRDefault="00864B11" w:rsidP="00D047CB">
      <w:pPr>
        <w:widowControl w:val="0"/>
        <w:autoSpaceDE w:val="0"/>
        <w:autoSpaceDN w:val="0"/>
        <w:spacing w:after="0" w:line="360" w:lineRule="auto"/>
        <w:ind w:firstLine="567"/>
        <w:jc w:val="both"/>
        <w:rPr>
          <w:rFonts w:ascii="Times New Roman" w:hAnsi="Times New Roman"/>
          <w:sz w:val="28"/>
          <w:szCs w:val="28"/>
        </w:rPr>
      </w:pPr>
      <w:r w:rsidRPr="00864B11">
        <w:rPr>
          <w:rFonts w:ascii="Times New Roman" w:hAnsi="Times New Roman"/>
          <w:sz w:val="28"/>
          <w:szCs w:val="28"/>
        </w:rPr>
        <w:t>Издаются в соответствии с программой дисциплины «</w:t>
      </w:r>
      <w:r>
        <w:rPr>
          <w:rFonts w:ascii="Times New Roman" w:hAnsi="Times New Roman"/>
          <w:sz w:val="28"/>
          <w:szCs w:val="28"/>
        </w:rPr>
        <w:t>Формирование и развитие корпоративной культуры персонала</w:t>
      </w:r>
      <w:r w:rsidR="002D0039">
        <w:rPr>
          <w:rFonts w:ascii="Times New Roman" w:hAnsi="Times New Roman"/>
          <w:sz w:val="28"/>
          <w:szCs w:val="28"/>
        </w:rPr>
        <w:t>»</w:t>
      </w:r>
      <w:r w:rsidRPr="00864B11">
        <w:rPr>
          <w:rFonts w:ascii="Times New Roman" w:hAnsi="Times New Roman"/>
          <w:sz w:val="28"/>
          <w:szCs w:val="28"/>
        </w:rPr>
        <w:t xml:space="preserve">.     </w:t>
      </w:r>
    </w:p>
    <w:p w:rsidR="00864B11" w:rsidRPr="00864B11" w:rsidRDefault="00864B11" w:rsidP="00D047CB">
      <w:pPr>
        <w:widowControl w:val="0"/>
        <w:autoSpaceDE w:val="0"/>
        <w:autoSpaceDN w:val="0"/>
        <w:spacing w:after="0" w:line="360" w:lineRule="auto"/>
        <w:ind w:firstLine="567"/>
        <w:jc w:val="both"/>
        <w:rPr>
          <w:rFonts w:ascii="Times New Roman" w:hAnsi="Times New Roman"/>
          <w:sz w:val="28"/>
          <w:szCs w:val="28"/>
        </w:rPr>
      </w:pPr>
      <w:r w:rsidRPr="00864B11">
        <w:rPr>
          <w:rFonts w:ascii="Times New Roman" w:hAnsi="Times New Roman"/>
          <w:sz w:val="28"/>
          <w:szCs w:val="28"/>
        </w:rPr>
        <w:t xml:space="preserve">Содержат </w:t>
      </w:r>
      <w:r>
        <w:rPr>
          <w:rFonts w:ascii="Times New Roman" w:hAnsi="Times New Roman"/>
          <w:sz w:val="28"/>
          <w:szCs w:val="28"/>
        </w:rPr>
        <w:t>методические указания</w:t>
      </w:r>
      <w:r w:rsidRPr="00864B11">
        <w:rPr>
          <w:rFonts w:ascii="Times New Roman" w:hAnsi="Times New Roman"/>
          <w:sz w:val="28"/>
          <w:szCs w:val="28"/>
        </w:rPr>
        <w:t xml:space="preserve"> по изучению дисциплины, тематический план, со</w:t>
      </w:r>
      <w:r>
        <w:rPr>
          <w:rFonts w:ascii="Times New Roman" w:hAnsi="Times New Roman"/>
          <w:sz w:val="28"/>
          <w:szCs w:val="28"/>
        </w:rPr>
        <w:t xml:space="preserve">держание дисциплины, </w:t>
      </w:r>
      <w:r w:rsidRPr="00864B11">
        <w:rPr>
          <w:rFonts w:ascii="Times New Roman" w:hAnsi="Times New Roman"/>
          <w:sz w:val="28"/>
          <w:szCs w:val="28"/>
        </w:rPr>
        <w:t>планы семинарских и практических занятий</w:t>
      </w:r>
      <w:r w:rsidR="006E7139">
        <w:rPr>
          <w:rFonts w:ascii="Times New Roman" w:hAnsi="Times New Roman"/>
          <w:sz w:val="28"/>
          <w:szCs w:val="28"/>
        </w:rPr>
        <w:t xml:space="preserve">, </w:t>
      </w:r>
      <w:r w:rsidR="002D0039">
        <w:rPr>
          <w:rFonts w:ascii="Times New Roman" w:hAnsi="Times New Roman"/>
          <w:sz w:val="28"/>
          <w:szCs w:val="28"/>
        </w:rPr>
        <w:t xml:space="preserve">темы контрольной работы, </w:t>
      </w:r>
      <w:r w:rsidRPr="00864B11">
        <w:rPr>
          <w:rFonts w:ascii="Times New Roman" w:hAnsi="Times New Roman"/>
          <w:sz w:val="28"/>
          <w:szCs w:val="28"/>
        </w:rPr>
        <w:t>список литературы и вопросы</w:t>
      </w:r>
      <w:r w:rsidR="006E7139">
        <w:rPr>
          <w:rFonts w:ascii="Times New Roman" w:hAnsi="Times New Roman"/>
          <w:sz w:val="28"/>
          <w:szCs w:val="28"/>
        </w:rPr>
        <w:t xml:space="preserve"> к зачету</w:t>
      </w:r>
      <w:r w:rsidRPr="00864B11">
        <w:rPr>
          <w:rFonts w:ascii="Times New Roman" w:hAnsi="Times New Roman"/>
          <w:sz w:val="28"/>
          <w:szCs w:val="28"/>
        </w:rPr>
        <w:t>.</w:t>
      </w:r>
    </w:p>
    <w:p w:rsidR="00864B11" w:rsidRDefault="00864B11" w:rsidP="00D047CB">
      <w:pPr>
        <w:widowControl w:val="0"/>
        <w:autoSpaceDE w:val="0"/>
        <w:autoSpaceDN w:val="0"/>
        <w:spacing w:after="0" w:line="360" w:lineRule="auto"/>
        <w:ind w:firstLine="567"/>
        <w:jc w:val="both"/>
        <w:rPr>
          <w:rFonts w:ascii="Times New Roman" w:hAnsi="Times New Roman"/>
          <w:sz w:val="28"/>
          <w:szCs w:val="28"/>
        </w:rPr>
      </w:pPr>
      <w:r w:rsidRPr="00864B11">
        <w:rPr>
          <w:rFonts w:ascii="Times New Roman" w:hAnsi="Times New Roman"/>
          <w:sz w:val="28"/>
          <w:szCs w:val="28"/>
        </w:rPr>
        <w:t xml:space="preserve">Предназначены для студентов </w:t>
      </w:r>
      <w:r>
        <w:rPr>
          <w:rFonts w:ascii="Times New Roman" w:hAnsi="Times New Roman"/>
          <w:sz w:val="28"/>
          <w:szCs w:val="28"/>
        </w:rPr>
        <w:t>очного</w:t>
      </w:r>
      <w:r w:rsidRPr="00864B11">
        <w:rPr>
          <w:rFonts w:ascii="Times New Roman" w:hAnsi="Times New Roman"/>
          <w:sz w:val="28"/>
          <w:szCs w:val="28"/>
        </w:rPr>
        <w:t xml:space="preserve"> обучения направления подготовки 38.03.03 «Управление персоналом», профиль подготовки «Управление персоналом организации», квалификация (степень) «бакалавр».</w:t>
      </w:r>
    </w:p>
    <w:p w:rsidR="00604682" w:rsidRPr="00604682" w:rsidRDefault="00604682" w:rsidP="00D047CB">
      <w:pPr>
        <w:tabs>
          <w:tab w:val="right" w:leader="underscore" w:pos="8505"/>
        </w:tabs>
        <w:spacing w:after="0" w:line="360" w:lineRule="auto"/>
        <w:ind w:firstLine="567"/>
        <w:jc w:val="both"/>
        <w:rPr>
          <w:rFonts w:ascii="Times New Roman" w:hAnsi="Times New Roman"/>
          <w:bCs/>
          <w:sz w:val="28"/>
          <w:szCs w:val="28"/>
        </w:rPr>
      </w:pPr>
      <w:r w:rsidRPr="00604682">
        <w:rPr>
          <w:rFonts w:ascii="Times New Roman" w:hAnsi="Times New Roman"/>
          <w:bCs/>
          <w:sz w:val="28"/>
          <w:szCs w:val="28"/>
        </w:rPr>
        <w:t>Библ.</w:t>
      </w:r>
      <w:r w:rsidR="009D020F">
        <w:rPr>
          <w:rFonts w:ascii="Times New Roman" w:hAnsi="Times New Roman"/>
          <w:bCs/>
          <w:sz w:val="28"/>
          <w:szCs w:val="28"/>
        </w:rPr>
        <w:t xml:space="preserve"> 44 назв.</w:t>
      </w:r>
      <w:r w:rsidR="00E23F2B">
        <w:rPr>
          <w:rFonts w:ascii="Times New Roman" w:hAnsi="Times New Roman"/>
          <w:bCs/>
          <w:sz w:val="28"/>
          <w:szCs w:val="28"/>
        </w:rPr>
        <w:t>, табл. 1.</w:t>
      </w:r>
    </w:p>
    <w:p w:rsidR="00604682" w:rsidRPr="00864B11" w:rsidRDefault="00604682" w:rsidP="00D2224B">
      <w:pPr>
        <w:widowControl w:val="0"/>
        <w:autoSpaceDE w:val="0"/>
        <w:autoSpaceDN w:val="0"/>
        <w:spacing w:after="0" w:line="360" w:lineRule="auto"/>
        <w:ind w:firstLine="1134"/>
        <w:jc w:val="both"/>
        <w:rPr>
          <w:rFonts w:ascii="Times New Roman" w:hAnsi="Times New Roman"/>
          <w:sz w:val="28"/>
          <w:szCs w:val="28"/>
        </w:rPr>
      </w:pPr>
    </w:p>
    <w:p w:rsidR="00864B11" w:rsidRPr="00864B11" w:rsidRDefault="00864B11" w:rsidP="00D2224B">
      <w:pPr>
        <w:widowControl w:val="0"/>
        <w:autoSpaceDE w:val="0"/>
        <w:autoSpaceDN w:val="0"/>
        <w:spacing w:after="0"/>
        <w:ind w:firstLine="1134"/>
        <w:jc w:val="both"/>
        <w:rPr>
          <w:rFonts w:ascii="Times New Roman" w:hAnsi="Times New Roman"/>
          <w:sz w:val="28"/>
          <w:szCs w:val="28"/>
        </w:rPr>
      </w:pPr>
    </w:p>
    <w:p w:rsidR="00565503" w:rsidRPr="00565503" w:rsidRDefault="00565503" w:rsidP="00D2224B">
      <w:pPr>
        <w:spacing w:after="0"/>
        <w:ind w:firstLine="1134"/>
        <w:jc w:val="center"/>
        <w:rPr>
          <w:rFonts w:ascii="Times New Roman" w:hAnsi="Times New Roman"/>
          <w:sz w:val="28"/>
          <w:szCs w:val="28"/>
        </w:rPr>
      </w:pPr>
    </w:p>
    <w:p w:rsidR="006136E5" w:rsidRPr="006136E5" w:rsidRDefault="006136E5" w:rsidP="00D2224B">
      <w:pPr>
        <w:spacing w:after="0"/>
        <w:rPr>
          <w:rFonts w:ascii="Times New Roman" w:hAnsi="Times New Roman"/>
          <w:sz w:val="28"/>
        </w:rPr>
      </w:pPr>
      <w:r>
        <w:rPr>
          <w:rFonts w:ascii="Times New Roman" w:hAnsi="Times New Roman"/>
          <w:sz w:val="28"/>
        </w:rPr>
        <w:tab/>
      </w:r>
      <w:r w:rsidRPr="006136E5">
        <w:rPr>
          <w:rFonts w:ascii="Times New Roman" w:hAnsi="Times New Roman"/>
          <w:sz w:val="28"/>
        </w:rPr>
        <w:t>Составитель</w:t>
      </w:r>
      <w:r>
        <w:rPr>
          <w:rFonts w:ascii="Times New Roman" w:hAnsi="Times New Roman"/>
          <w:sz w:val="28"/>
        </w:rPr>
        <w:t>:</w:t>
      </w:r>
      <w:r w:rsidRPr="006136E5">
        <w:rPr>
          <w:rFonts w:ascii="Times New Roman" w:hAnsi="Times New Roman"/>
          <w:sz w:val="28"/>
        </w:rPr>
        <w:t xml:space="preserve"> </w:t>
      </w:r>
      <w:r w:rsidR="00D047CB">
        <w:rPr>
          <w:rFonts w:ascii="Times New Roman" w:hAnsi="Times New Roman"/>
          <w:sz w:val="28"/>
        </w:rPr>
        <w:t xml:space="preserve">  К.К. </w:t>
      </w:r>
      <w:proofErr w:type="spellStart"/>
      <w:r w:rsidR="00D047CB">
        <w:rPr>
          <w:rFonts w:ascii="Times New Roman" w:hAnsi="Times New Roman"/>
          <w:sz w:val="28"/>
        </w:rPr>
        <w:t>Лавская</w:t>
      </w:r>
      <w:proofErr w:type="spellEnd"/>
      <w:r w:rsidR="00D047CB">
        <w:rPr>
          <w:rFonts w:ascii="Times New Roman" w:hAnsi="Times New Roman"/>
          <w:sz w:val="28"/>
        </w:rPr>
        <w:t xml:space="preserve"> ассистент каф.№3</w:t>
      </w:r>
    </w:p>
    <w:p w:rsidR="006136E5" w:rsidRPr="006136E5" w:rsidRDefault="006136E5" w:rsidP="00D2224B">
      <w:pPr>
        <w:spacing w:after="0"/>
        <w:rPr>
          <w:rFonts w:ascii="Times New Roman" w:hAnsi="Times New Roman"/>
          <w:sz w:val="28"/>
        </w:rPr>
      </w:pPr>
    </w:p>
    <w:p w:rsidR="002D0039" w:rsidRPr="002D0039" w:rsidRDefault="006136E5" w:rsidP="00D2224B">
      <w:pPr>
        <w:spacing w:after="0"/>
        <w:rPr>
          <w:rFonts w:ascii="Times New Roman" w:hAnsi="Times New Roman"/>
          <w:sz w:val="28"/>
        </w:rPr>
      </w:pPr>
      <w:r>
        <w:rPr>
          <w:rFonts w:ascii="Times New Roman" w:hAnsi="Times New Roman"/>
          <w:sz w:val="28"/>
        </w:rPr>
        <w:tab/>
        <w:t>Рецензент:</w:t>
      </w:r>
      <w:r w:rsidRPr="006136E5">
        <w:rPr>
          <w:rFonts w:ascii="Times New Roman" w:hAnsi="Times New Roman"/>
          <w:sz w:val="28"/>
        </w:rPr>
        <w:t xml:space="preserve"> </w:t>
      </w:r>
      <w:r w:rsidR="00D047CB">
        <w:rPr>
          <w:rFonts w:ascii="Times New Roman" w:hAnsi="Times New Roman"/>
          <w:sz w:val="28"/>
        </w:rPr>
        <w:t xml:space="preserve">     </w:t>
      </w:r>
      <w:r w:rsidRPr="006136E5">
        <w:rPr>
          <w:rFonts w:ascii="Times New Roman" w:hAnsi="Times New Roman"/>
          <w:sz w:val="28"/>
        </w:rPr>
        <w:t>М.О. Ив</w:t>
      </w:r>
      <w:r w:rsidR="00D047CB">
        <w:rPr>
          <w:rFonts w:ascii="Times New Roman" w:hAnsi="Times New Roman"/>
          <w:sz w:val="28"/>
        </w:rPr>
        <w:t xml:space="preserve">анова канд. </w:t>
      </w:r>
      <w:proofErr w:type="spellStart"/>
      <w:r w:rsidR="00D047CB">
        <w:rPr>
          <w:rFonts w:ascii="Times New Roman" w:hAnsi="Times New Roman"/>
          <w:sz w:val="28"/>
        </w:rPr>
        <w:t>экон</w:t>
      </w:r>
      <w:proofErr w:type="spellEnd"/>
      <w:r w:rsidR="00D047CB">
        <w:rPr>
          <w:rFonts w:ascii="Times New Roman" w:hAnsi="Times New Roman"/>
          <w:sz w:val="28"/>
        </w:rPr>
        <w:t>. наук, доцент каф. №3</w:t>
      </w:r>
    </w:p>
    <w:p w:rsidR="00D047CB" w:rsidRDefault="00D047CB" w:rsidP="00D2224B">
      <w:pPr>
        <w:widowControl w:val="0"/>
        <w:autoSpaceDE w:val="0"/>
        <w:autoSpaceDN w:val="0"/>
        <w:spacing w:after="0" w:line="780" w:lineRule="atLeast"/>
        <w:ind w:firstLine="1134"/>
        <w:jc w:val="both"/>
        <w:rPr>
          <w:sz w:val="28"/>
          <w:szCs w:val="28"/>
        </w:rPr>
      </w:pPr>
    </w:p>
    <w:p w:rsidR="00D047CB" w:rsidRDefault="00D047CB" w:rsidP="00D2224B">
      <w:pPr>
        <w:widowControl w:val="0"/>
        <w:autoSpaceDE w:val="0"/>
        <w:autoSpaceDN w:val="0"/>
        <w:spacing w:after="0" w:line="780" w:lineRule="atLeast"/>
        <w:ind w:firstLine="1134"/>
        <w:jc w:val="both"/>
        <w:rPr>
          <w:sz w:val="28"/>
          <w:szCs w:val="28"/>
        </w:rPr>
      </w:pPr>
    </w:p>
    <w:p w:rsidR="00D047CB" w:rsidRDefault="00D047CB" w:rsidP="0005292E">
      <w:pPr>
        <w:widowControl w:val="0"/>
        <w:autoSpaceDE w:val="0"/>
        <w:autoSpaceDN w:val="0"/>
        <w:spacing w:after="0" w:line="780" w:lineRule="atLeast"/>
        <w:jc w:val="both"/>
        <w:rPr>
          <w:sz w:val="28"/>
          <w:szCs w:val="28"/>
        </w:rPr>
      </w:pPr>
    </w:p>
    <w:p w:rsidR="0005292E" w:rsidRDefault="0005292E" w:rsidP="0005292E">
      <w:pPr>
        <w:spacing w:after="0"/>
        <w:rPr>
          <w:rFonts w:ascii="Times New Roman" w:hAnsi="Times New Roman"/>
          <w:sz w:val="28"/>
        </w:rPr>
      </w:pPr>
    </w:p>
    <w:p w:rsidR="0005292E" w:rsidRDefault="0005292E" w:rsidP="00D047CB">
      <w:pPr>
        <w:spacing w:after="0"/>
        <w:jc w:val="right"/>
        <w:rPr>
          <w:rFonts w:ascii="Times New Roman" w:hAnsi="Times New Roman"/>
          <w:sz w:val="28"/>
        </w:rPr>
      </w:pPr>
    </w:p>
    <w:p w:rsidR="0005292E" w:rsidRDefault="0005292E" w:rsidP="00D047CB">
      <w:pPr>
        <w:spacing w:after="0"/>
        <w:jc w:val="right"/>
        <w:rPr>
          <w:rFonts w:ascii="Times New Roman" w:hAnsi="Times New Roman"/>
          <w:sz w:val="28"/>
        </w:rPr>
      </w:pPr>
    </w:p>
    <w:p w:rsidR="00B168B0" w:rsidRPr="00D047CB" w:rsidRDefault="00D047CB" w:rsidP="00D047CB">
      <w:pPr>
        <w:spacing w:after="0"/>
        <w:jc w:val="right"/>
        <w:rPr>
          <w:rFonts w:ascii="Times New Roman" w:hAnsi="Times New Roman"/>
          <w:sz w:val="28"/>
        </w:rPr>
      </w:pPr>
      <w:r w:rsidRPr="00807657">
        <w:rPr>
          <w:rFonts w:ascii="Times New Roman" w:hAnsi="Times New Roman"/>
          <w:sz w:val="28"/>
        </w:rPr>
        <w:t>© Университет гражданской авиации, 20</w:t>
      </w:r>
      <w:r>
        <w:rPr>
          <w:rFonts w:ascii="Times New Roman" w:hAnsi="Times New Roman"/>
          <w:sz w:val="28"/>
        </w:rPr>
        <w:t>17</w:t>
      </w:r>
      <w:r w:rsidRPr="00C010F6">
        <w:rPr>
          <w:rFonts w:ascii="Times New Roman" w:hAnsi="Times New Roman"/>
          <w:sz w:val="28"/>
        </w:rPr>
        <w:t>.</w:t>
      </w:r>
      <w:bookmarkStart w:id="0" w:name="_GoBack"/>
      <w:bookmarkEnd w:id="0"/>
    </w:p>
    <w:p w:rsidR="00AD07F6" w:rsidRPr="00AD07F6" w:rsidRDefault="002D0039" w:rsidP="00D2224B">
      <w:pPr>
        <w:spacing w:after="0" w:line="360" w:lineRule="auto"/>
        <w:jc w:val="center"/>
        <w:rPr>
          <w:rFonts w:ascii="Times New Roman" w:hAnsi="Times New Roman"/>
          <w:b/>
          <w:bCs/>
          <w:sz w:val="28"/>
          <w:szCs w:val="28"/>
        </w:rPr>
      </w:pPr>
      <w:r w:rsidRPr="00AD07F6">
        <w:rPr>
          <w:rFonts w:ascii="Times New Roman" w:hAnsi="Times New Roman"/>
          <w:b/>
          <w:bCs/>
          <w:sz w:val="28"/>
          <w:szCs w:val="28"/>
        </w:rPr>
        <w:lastRenderedPageBreak/>
        <w:t>ОБЩИЕ МЕТОДИЧЕСКИЕ УКАЗАНИЯ</w:t>
      </w:r>
    </w:p>
    <w:p w:rsidR="002D0039" w:rsidRPr="00AD07F6" w:rsidRDefault="002E2234" w:rsidP="0005292E">
      <w:pPr>
        <w:spacing w:after="0" w:line="360" w:lineRule="auto"/>
        <w:ind w:firstLine="567"/>
        <w:jc w:val="both"/>
        <w:rPr>
          <w:rFonts w:ascii="Times New Roman" w:hAnsi="Times New Roman"/>
          <w:sz w:val="28"/>
          <w:szCs w:val="28"/>
        </w:rPr>
      </w:pPr>
      <w:r>
        <w:rPr>
          <w:rFonts w:ascii="Times New Roman" w:hAnsi="Times New Roman"/>
          <w:sz w:val="28"/>
          <w:szCs w:val="28"/>
        </w:rPr>
        <w:t xml:space="preserve">Корпоративная культура выступает одним из важнейших факторов, влияющих на формирование поведения персонала организации. Эффективно сложившаяся корпоративная культура способствует более успешному существованию предприятия на рынке. Для достижения эффективной корпоративной культуры необходимо её формирование согласно целям и стратегии предприятия. </w:t>
      </w:r>
    </w:p>
    <w:p w:rsidR="002D0039" w:rsidRPr="00AD07F6" w:rsidRDefault="00AD07F6" w:rsidP="00D047CB">
      <w:pPr>
        <w:spacing w:after="0" w:line="360" w:lineRule="auto"/>
        <w:jc w:val="both"/>
        <w:rPr>
          <w:rFonts w:ascii="Times New Roman" w:hAnsi="Times New Roman"/>
          <w:sz w:val="28"/>
        </w:rPr>
      </w:pPr>
      <w:r>
        <w:rPr>
          <w:rFonts w:ascii="Times New Roman" w:hAnsi="Times New Roman"/>
          <w:sz w:val="28"/>
          <w:szCs w:val="28"/>
        </w:rPr>
        <w:tab/>
      </w:r>
      <w:r w:rsidR="00AA00CB">
        <w:rPr>
          <w:rFonts w:ascii="Times New Roman" w:hAnsi="Times New Roman"/>
          <w:sz w:val="28"/>
          <w:szCs w:val="28"/>
        </w:rPr>
        <w:t>Целями</w:t>
      </w:r>
      <w:r w:rsidR="002D0039" w:rsidRPr="00AD07F6">
        <w:rPr>
          <w:rFonts w:ascii="Times New Roman" w:hAnsi="Times New Roman"/>
          <w:sz w:val="28"/>
          <w:szCs w:val="28"/>
        </w:rPr>
        <w:t xml:space="preserve"> дисциплины «Формирование и развитие корпоративной культуры персонала»</w:t>
      </w:r>
      <w:r w:rsidR="00AA00CB">
        <w:rPr>
          <w:rFonts w:ascii="Times New Roman" w:hAnsi="Times New Roman"/>
          <w:sz w:val="28"/>
          <w:szCs w:val="28"/>
        </w:rPr>
        <w:t xml:space="preserve"> являю</w:t>
      </w:r>
      <w:r w:rsidR="002D0039" w:rsidRPr="00AD07F6">
        <w:rPr>
          <w:rFonts w:ascii="Times New Roman" w:hAnsi="Times New Roman"/>
          <w:sz w:val="28"/>
          <w:szCs w:val="28"/>
        </w:rPr>
        <w:t>тся:</w:t>
      </w:r>
      <w:r w:rsidRPr="00AD07F6">
        <w:rPr>
          <w:rFonts w:ascii="Times New Roman" w:hAnsi="Times New Roman"/>
          <w:sz w:val="28"/>
        </w:rPr>
        <w:t xml:space="preserve"> </w:t>
      </w:r>
      <w:r w:rsidRPr="00803FD0">
        <w:rPr>
          <w:rFonts w:ascii="Times New Roman" w:hAnsi="Times New Roman"/>
          <w:sz w:val="28"/>
        </w:rPr>
        <w:t xml:space="preserve">формирование у студентов теоретических знаний о корпоративной культуре персонала и применяемых методах её формирования и развития. </w:t>
      </w:r>
    </w:p>
    <w:p w:rsidR="002D0039" w:rsidRDefault="002D0039" w:rsidP="00D047CB">
      <w:pPr>
        <w:tabs>
          <w:tab w:val="right" w:leader="underscore" w:pos="9356"/>
        </w:tabs>
        <w:spacing w:after="0" w:line="360" w:lineRule="auto"/>
        <w:ind w:firstLine="567"/>
        <w:jc w:val="both"/>
        <w:rPr>
          <w:rFonts w:ascii="Times New Roman" w:hAnsi="Times New Roman"/>
          <w:sz w:val="28"/>
          <w:szCs w:val="28"/>
        </w:rPr>
      </w:pPr>
      <w:r w:rsidRPr="00AD07F6">
        <w:rPr>
          <w:rFonts w:ascii="Times New Roman" w:hAnsi="Times New Roman"/>
          <w:sz w:val="28"/>
          <w:szCs w:val="28"/>
        </w:rPr>
        <w:t>Задачами освоения дисциплины являются:</w:t>
      </w:r>
    </w:p>
    <w:p w:rsidR="00B81C1A" w:rsidRDefault="00AD07F6" w:rsidP="00D047CB">
      <w:pPr>
        <w:pStyle w:val="Default"/>
        <w:spacing w:line="360" w:lineRule="auto"/>
        <w:jc w:val="both"/>
        <w:rPr>
          <w:sz w:val="28"/>
        </w:rPr>
      </w:pPr>
      <w:r>
        <w:rPr>
          <w:sz w:val="28"/>
          <w:szCs w:val="28"/>
        </w:rPr>
        <w:t xml:space="preserve">− </w:t>
      </w:r>
      <w:r w:rsidRPr="00AD07F6">
        <w:rPr>
          <w:sz w:val="28"/>
        </w:rPr>
        <w:t>формирование знаний об основах корпоративной культуры персонала: элементы культуры, культурные комплексы и конфигурации; сущность и структура корпоративной культуры; культура условий труда, безопасность труда, их измерение и оценка уровня; культура управления, проявление культуры руководителя в моделях его трудового поведения и т.п.</w:t>
      </w:r>
    </w:p>
    <w:p w:rsidR="00AD07F6" w:rsidRPr="00B81C1A" w:rsidRDefault="00AD07F6" w:rsidP="00D047CB">
      <w:pPr>
        <w:pStyle w:val="Default"/>
        <w:spacing w:line="360" w:lineRule="auto"/>
        <w:jc w:val="both"/>
        <w:rPr>
          <w:sz w:val="28"/>
        </w:rPr>
      </w:pPr>
      <w:r w:rsidRPr="00FB6FB4">
        <w:rPr>
          <w:sz w:val="28"/>
          <w:szCs w:val="28"/>
        </w:rPr>
        <w:t>− приобретение умений в сфере поддержания корпор</w:t>
      </w:r>
      <w:r w:rsidR="00FB6FB4" w:rsidRPr="00FB6FB4">
        <w:rPr>
          <w:sz w:val="28"/>
          <w:szCs w:val="28"/>
        </w:rPr>
        <w:t xml:space="preserve">ативной культуры, её изменения и </w:t>
      </w:r>
      <w:r w:rsidR="00FB6FB4">
        <w:rPr>
          <w:sz w:val="28"/>
          <w:szCs w:val="28"/>
        </w:rPr>
        <w:t>управления процессом развития; работы с организационной стороной адаптации и мотивации поведения на рабочем месте; эффективной групповой работы и принятия решений в группах и т.п.</w:t>
      </w:r>
    </w:p>
    <w:p w:rsidR="00FB6FB4" w:rsidRDefault="00AD07F6" w:rsidP="00D047CB">
      <w:pPr>
        <w:spacing w:after="0" w:line="360" w:lineRule="auto"/>
        <w:jc w:val="both"/>
        <w:rPr>
          <w:rFonts w:ascii="Times New Roman" w:hAnsi="Times New Roman"/>
          <w:sz w:val="28"/>
          <w:szCs w:val="28"/>
        </w:rPr>
      </w:pPr>
      <w:r w:rsidRPr="00FB6FB4">
        <w:rPr>
          <w:rFonts w:ascii="Times New Roman" w:hAnsi="Times New Roman"/>
          <w:sz w:val="28"/>
          <w:szCs w:val="28"/>
        </w:rPr>
        <w:t xml:space="preserve">− овладение навыками применения важнейших методов </w:t>
      </w:r>
      <w:r w:rsidR="00FB6FB4" w:rsidRPr="00FB6FB4">
        <w:rPr>
          <w:rFonts w:ascii="Times New Roman" w:hAnsi="Times New Roman"/>
          <w:sz w:val="28"/>
          <w:szCs w:val="28"/>
        </w:rPr>
        <w:t xml:space="preserve">формирования и развития корпоративной культуры: </w:t>
      </w:r>
      <w:r w:rsidR="00FB6FB4">
        <w:rPr>
          <w:rFonts w:ascii="Times New Roman" w:hAnsi="Times New Roman"/>
          <w:sz w:val="28"/>
          <w:szCs w:val="28"/>
        </w:rPr>
        <w:t xml:space="preserve">применение на практике знаний о </w:t>
      </w:r>
      <w:proofErr w:type="spellStart"/>
      <w:r w:rsidR="00FB6FB4">
        <w:rPr>
          <w:rFonts w:ascii="Times New Roman" w:hAnsi="Times New Roman"/>
          <w:sz w:val="28"/>
          <w:szCs w:val="28"/>
        </w:rPr>
        <w:t>типологизации</w:t>
      </w:r>
      <w:proofErr w:type="spellEnd"/>
      <w:r w:rsidR="00FB6FB4">
        <w:rPr>
          <w:rFonts w:ascii="Times New Roman" w:hAnsi="Times New Roman"/>
          <w:sz w:val="28"/>
          <w:szCs w:val="28"/>
        </w:rPr>
        <w:t xml:space="preserve"> </w:t>
      </w:r>
      <w:r w:rsidR="00B81C1A">
        <w:rPr>
          <w:rFonts w:ascii="Times New Roman" w:hAnsi="Times New Roman"/>
          <w:sz w:val="28"/>
          <w:szCs w:val="28"/>
        </w:rPr>
        <w:t>корпоративной культуры, внешних и внутренних факторах, влияющих на формирование корпоративной культуры и т.п.</w:t>
      </w:r>
    </w:p>
    <w:p w:rsid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Обучающиеся должны быть подготовлены к выполнению профессиональных задач по формированию и развитию существующей на предприятии корпоративной культуры.</w:t>
      </w:r>
    </w:p>
    <w:p w:rsidR="00B81C1A" w:rsidRDefault="00B81C1A" w:rsidP="00D047CB">
      <w:pPr>
        <w:spacing w:after="0" w:line="360" w:lineRule="auto"/>
        <w:ind w:firstLine="567"/>
        <w:jc w:val="both"/>
        <w:rPr>
          <w:rFonts w:ascii="Times New Roman" w:hAnsi="Times New Roman"/>
          <w:sz w:val="28"/>
          <w:szCs w:val="28"/>
        </w:rPr>
      </w:pPr>
      <w:r w:rsidRPr="00B81C1A">
        <w:rPr>
          <w:rFonts w:ascii="Times New Roman" w:hAnsi="Times New Roman"/>
          <w:sz w:val="28"/>
          <w:szCs w:val="28"/>
        </w:rPr>
        <w:t xml:space="preserve">Изучение курса «Формирование и развитие корпоративной культуры персонала» организуется в виде лекций, практических занятий (семинаров) и </w:t>
      </w:r>
      <w:r w:rsidRPr="00B81C1A">
        <w:rPr>
          <w:rFonts w:ascii="Times New Roman" w:hAnsi="Times New Roman"/>
          <w:sz w:val="28"/>
          <w:szCs w:val="28"/>
        </w:rPr>
        <w:lastRenderedPageBreak/>
        <w:t xml:space="preserve">самостоятельной работы, включающей выполнение контрольной работы. Лекция предполагает: ознакомление студентов с целями, задачами и структурой изучаемой дисциплины, ее местом в системе наук и связями с другими дисциплинами; краткое изложение наиболее существенных положений, раскрытие особенно сложных, актуальных вопросов. Цель практических занятий (семинаров) − закрепить теоретические знания, полученные </w:t>
      </w:r>
      <w:proofErr w:type="gramStart"/>
      <w:r w:rsidRPr="00B81C1A">
        <w:rPr>
          <w:rFonts w:ascii="Times New Roman" w:hAnsi="Times New Roman"/>
          <w:sz w:val="28"/>
          <w:szCs w:val="28"/>
        </w:rPr>
        <w:t>обучающимися</w:t>
      </w:r>
      <w:proofErr w:type="gramEnd"/>
      <w:r w:rsidRPr="00B81C1A">
        <w:rPr>
          <w:rFonts w:ascii="Times New Roman" w:hAnsi="Times New Roman"/>
          <w:sz w:val="28"/>
          <w:szCs w:val="28"/>
        </w:rPr>
        <w:t xml:space="preserve"> на лекциях и в результате самостоятельного изучения соответствующих разделов рекомендуемой литературы, а также приобрести начальные практические навыки статистического анализа в области управления персоналом организации. В процессе самостоятельной работы обучающийся должен воспринимать, осмысливать получаемую информацию, анализировать ситуации в сфере </w:t>
      </w:r>
      <w:r w:rsidR="00604682">
        <w:rPr>
          <w:rFonts w:ascii="Times New Roman" w:hAnsi="Times New Roman"/>
          <w:sz w:val="28"/>
          <w:szCs w:val="28"/>
        </w:rPr>
        <w:t>корпоративной культуры</w:t>
      </w:r>
      <w:r w:rsidRPr="00B81C1A">
        <w:rPr>
          <w:rFonts w:ascii="Times New Roman" w:hAnsi="Times New Roman"/>
          <w:sz w:val="28"/>
          <w:szCs w:val="28"/>
        </w:rPr>
        <w:t>, овладевать профессионально необходимыми навыками. Самостоятельная работа предполагает выполнение теоретической и аналитической частей контрольной работы, формулирование в ней выводов. Завершающий этап самостоятельной работы − подготовка к сдаче зачета, предполагающий обобщение и систематизацию всех полученных знаний при изучении дисциплины.</w:t>
      </w:r>
    </w:p>
    <w:p w:rsidR="00142648" w:rsidRDefault="00142648" w:rsidP="00D2224B">
      <w:pPr>
        <w:spacing w:after="0" w:line="360" w:lineRule="auto"/>
        <w:ind w:firstLine="567"/>
        <w:jc w:val="center"/>
        <w:rPr>
          <w:rFonts w:ascii="Times New Roman" w:hAnsi="Times New Roman"/>
          <w:b/>
          <w:sz w:val="28"/>
          <w:szCs w:val="28"/>
        </w:rPr>
      </w:pPr>
    </w:p>
    <w:p w:rsidR="004702A8" w:rsidRDefault="004702A8" w:rsidP="0005292E">
      <w:pPr>
        <w:spacing w:after="120" w:line="360" w:lineRule="auto"/>
        <w:jc w:val="center"/>
        <w:rPr>
          <w:rFonts w:ascii="Times New Roman" w:hAnsi="Times New Roman"/>
          <w:b/>
          <w:sz w:val="28"/>
          <w:szCs w:val="28"/>
        </w:rPr>
      </w:pPr>
      <w:r w:rsidRPr="004702A8">
        <w:rPr>
          <w:rFonts w:ascii="Times New Roman" w:hAnsi="Times New Roman"/>
          <w:b/>
          <w:sz w:val="28"/>
          <w:szCs w:val="28"/>
        </w:rPr>
        <w:t>ПРОГРАММА ДИСЦИПЛИНЫ</w:t>
      </w:r>
    </w:p>
    <w:p w:rsidR="00142648" w:rsidRPr="00646189" w:rsidRDefault="00142648" w:rsidP="00D2224B">
      <w:pPr>
        <w:spacing w:after="0" w:line="360" w:lineRule="auto"/>
        <w:rPr>
          <w:rFonts w:ascii="Times New Roman" w:hAnsi="Times New Roman"/>
          <w:b/>
          <w:sz w:val="28"/>
          <w:szCs w:val="28"/>
        </w:rPr>
      </w:pPr>
      <w:r w:rsidRPr="00646189">
        <w:rPr>
          <w:rFonts w:ascii="Times New Roman" w:hAnsi="Times New Roman"/>
          <w:b/>
          <w:sz w:val="28"/>
          <w:szCs w:val="28"/>
        </w:rPr>
        <w:t>Тема 1. Введение в дисциплину «Организационная культура»</w:t>
      </w:r>
    </w:p>
    <w:p w:rsidR="00AA00CB" w:rsidRDefault="00142648" w:rsidP="0005292E">
      <w:pPr>
        <w:pStyle w:val="Default"/>
        <w:tabs>
          <w:tab w:val="left" w:pos="567"/>
        </w:tabs>
        <w:spacing w:line="360" w:lineRule="auto"/>
        <w:jc w:val="both"/>
        <w:rPr>
          <w:sz w:val="28"/>
          <w:szCs w:val="28"/>
        </w:rPr>
      </w:pPr>
      <w:r w:rsidRPr="00646189">
        <w:rPr>
          <w:sz w:val="28"/>
          <w:szCs w:val="28"/>
        </w:rPr>
        <w:tab/>
        <w:t xml:space="preserve">Предмет, метод, основные категории дисциплины «Организационная культура». Цели и задачи освоения дисциплины «Организационная культура». Взаимосвязь с другими дисциплинами. Основы методологии управления персоналом (философию, концепцию, сущность, закономерности, принципы и методы управления персоналом; методы построения системы управления персоналом). Субъект и объект дисциплины «Организационная культура». </w:t>
      </w:r>
    </w:p>
    <w:p w:rsidR="00142648" w:rsidRPr="00646189" w:rsidRDefault="00142648" w:rsidP="0005292E">
      <w:pPr>
        <w:spacing w:before="120" w:after="0" w:line="360" w:lineRule="auto"/>
        <w:rPr>
          <w:rFonts w:ascii="Times New Roman" w:hAnsi="Times New Roman"/>
          <w:b/>
          <w:sz w:val="28"/>
          <w:szCs w:val="28"/>
        </w:rPr>
      </w:pPr>
      <w:r w:rsidRPr="00646189">
        <w:rPr>
          <w:rFonts w:ascii="Times New Roman" w:hAnsi="Times New Roman"/>
          <w:b/>
          <w:sz w:val="28"/>
          <w:szCs w:val="28"/>
        </w:rPr>
        <w:t>Тема 2. Организационная культура как социальное явление</w:t>
      </w:r>
    </w:p>
    <w:p w:rsidR="00142648" w:rsidRDefault="00142648" w:rsidP="0005292E">
      <w:pPr>
        <w:pStyle w:val="Default"/>
        <w:tabs>
          <w:tab w:val="left" w:pos="567"/>
        </w:tabs>
        <w:spacing w:line="360" w:lineRule="auto"/>
        <w:jc w:val="both"/>
        <w:rPr>
          <w:sz w:val="28"/>
          <w:szCs w:val="28"/>
        </w:rPr>
      </w:pPr>
      <w:r w:rsidRPr="00646189">
        <w:rPr>
          <w:sz w:val="28"/>
          <w:szCs w:val="28"/>
        </w:rPr>
        <w:tab/>
        <w:t xml:space="preserve">Культура как социальный феномен. Элементы культуры, культурные комплексы и конфигурации. Современные теоретические представления об </w:t>
      </w:r>
      <w:r w:rsidRPr="00646189">
        <w:rPr>
          <w:sz w:val="28"/>
          <w:szCs w:val="28"/>
        </w:rPr>
        <w:lastRenderedPageBreak/>
        <w:t>«организационной культуре». Сущность и структура организационной культуры. Компоненты организационной культуры: идеально символические и материальные. Базовые идеи и ценности как ядро организационной культуры. Измерения и уровни организационной культуры. Организационные субкультуры, понятие и виды субкультур. Виды и прич</w:t>
      </w:r>
      <w:r>
        <w:rPr>
          <w:sz w:val="28"/>
          <w:szCs w:val="28"/>
        </w:rPr>
        <w:t>ины возникновения контркультур.</w:t>
      </w:r>
    </w:p>
    <w:p w:rsidR="00142648" w:rsidRPr="00646189" w:rsidRDefault="00142648" w:rsidP="0005292E">
      <w:pPr>
        <w:spacing w:before="120" w:after="0" w:line="360" w:lineRule="auto"/>
        <w:rPr>
          <w:rFonts w:ascii="Times New Roman" w:hAnsi="Times New Roman"/>
          <w:b/>
          <w:sz w:val="28"/>
          <w:szCs w:val="28"/>
        </w:rPr>
      </w:pPr>
      <w:r w:rsidRPr="00646189">
        <w:rPr>
          <w:rFonts w:ascii="Times New Roman" w:hAnsi="Times New Roman"/>
          <w:b/>
          <w:sz w:val="28"/>
          <w:szCs w:val="28"/>
        </w:rPr>
        <w:t>Тема 3. Аналитический подход к изучению организационной культуры</w:t>
      </w:r>
    </w:p>
    <w:p w:rsidR="00142648" w:rsidRPr="00646189" w:rsidRDefault="00142648" w:rsidP="0005292E">
      <w:pPr>
        <w:pStyle w:val="Default"/>
        <w:tabs>
          <w:tab w:val="left" w:pos="567"/>
        </w:tabs>
        <w:spacing w:line="360" w:lineRule="auto"/>
        <w:jc w:val="both"/>
        <w:rPr>
          <w:sz w:val="28"/>
          <w:szCs w:val="28"/>
        </w:rPr>
      </w:pPr>
      <w:r w:rsidRPr="00646189">
        <w:rPr>
          <w:sz w:val="28"/>
          <w:szCs w:val="28"/>
        </w:rPr>
        <w:tab/>
        <w:t xml:space="preserve">Культура как совокупность моделей выполнения работ, делового взаимодействия, межличностного общения. Материальная культура организации, ее измерение и оценка. Культура организации труда и производства, ее измерение и оценка. Культура условий труда, безопасность труда, их измерение и оценка уровня. Культура управления, проявление культуры руководителя в моделях его трудового поведения. </w:t>
      </w:r>
    </w:p>
    <w:p w:rsidR="00142648" w:rsidRDefault="00142648" w:rsidP="0005292E">
      <w:pPr>
        <w:pStyle w:val="Default"/>
        <w:tabs>
          <w:tab w:val="left" w:pos="567"/>
        </w:tabs>
        <w:spacing w:line="360" w:lineRule="auto"/>
        <w:jc w:val="both"/>
        <w:rPr>
          <w:sz w:val="28"/>
          <w:szCs w:val="28"/>
        </w:rPr>
      </w:pPr>
      <w:r w:rsidRPr="00646189">
        <w:rPr>
          <w:sz w:val="28"/>
          <w:szCs w:val="28"/>
        </w:rPr>
        <w:tab/>
        <w:t>Особенности организационной культуры на разных стадиях развития организации. Функции организационной культуры. Основные функции организационной культуры. Сила организационной культуры. Проявления сильной и слабой культуры. Позитивные и негативные культуры. «Открытость – закрытость» организационной культуры. Элементы организационной культуры, влияющие на ее восприятие работниками.</w:t>
      </w:r>
    </w:p>
    <w:p w:rsidR="00142648" w:rsidRPr="00646189" w:rsidRDefault="00142648" w:rsidP="0005292E">
      <w:pPr>
        <w:spacing w:before="120" w:after="0" w:line="360" w:lineRule="auto"/>
        <w:rPr>
          <w:rFonts w:ascii="Times New Roman" w:hAnsi="Times New Roman"/>
          <w:b/>
          <w:sz w:val="28"/>
          <w:szCs w:val="28"/>
        </w:rPr>
      </w:pPr>
      <w:r w:rsidRPr="00646189">
        <w:rPr>
          <w:rFonts w:ascii="Times New Roman" w:hAnsi="Times New Roman"/>
          <w:b/>
          <w:sz w:val="28"/>
          <w:szCs w:val="28"/>
        </w:rPr>
        <w:t>Тема 4. Типология организационных культур</w:t>
      </w:r>
    </w:p>
    <w:p w:rsidR="00142648" w:rsidRPr="00646189" w:rsidRDefault="00142648" w:rsidP="0005292E">
      <w:pPr>
        <w:pStyle w:val="Default"/>
        <w:tabs>
          <w:tab w:val="left" w:pos="567"/>
        </w:tabs>
        <w:spacing w:line="360" w:lineRule="auto"/>
        <w:jc w:val="both"/>
        <w:rPr>
          <w:sz w:val="28"/>
          <w:szCs w:val="28"/>
        </w:rPr>
      </w:pPr>
      <w:r w:rsidRPr="00646189">
        <w:rPr>
          <w:sz w:val="28"/>
          <w:szCs w:val="28"/>
        </w:rPr>
        <w:tab/>
        <w:t xml:space="preserve">Цели </w:t>
      </w:r>
      <w:proofErr w:type="spellStart"/>
      <w:r w:rsidRPr="00646189">
        <w:rPr>
          <w:sz w:val="28"/>
          <w:szCs w:val="28"/>
        </w:rPr>
        <w:t>типологизации</w:t>
      </w:r>
      <w:proofErr w:type="spellEnd"/>
      <w:r w:rsidRPr="00646189">
        <w:rPr>
          <w:sz w:val="28"/>
          <w:szCs w:val="28"/>
        </w:rPr>
        <w:t xml:space="preserve"> организационных культур. Общая характеристика типологии организационных культур. Типологии Г. </w:t>
      </w:r>
      <w:proofErr w:type="spellStart"/>
      <w:r w:rsidRPr="00646189">
        <w:rPr>
          <w:sz w:val="28"/>
          <w:szCs w:val="28"/>
        </w:rPr>
        <w:t>Хофштеда</w:t>
      </w:r>
      <w:proofErr w:type="spellEnd"/>
      <w:r w:rsidRPr="00646189">
        <w:rPr>
          <w:sz w:val="28"/>
          <w:szCs w:val="28"/>
        </w:rPr>
        <w:t xml:space="preserve">, Р. Льюиса, С. </w:t>
      </w:r>
      <w:proofErr w:type="spellStart"/>
      <w:r w:rsidRPr="00646189">
        <w:rPr>
          <w:sz w:val="28"/>
          <w:szCs w:val="28"/>
        </w:rPr>
        <w:t>Ханди</w:t>
      </w:r>
      <w:proofErr w:type="spellEnd"/>
      <w:r w:rsidRPr="00646189">
        <w:rPr>
          <w:sz w:val="28"/>
          <w:szCs w:val="28"/>
        </w:rPr>
        <w:t xml:space="preserve">, Т. Дейла и А. Кеннеди, Р. Блеза и Ж. </w:t>
      </w:r>
      <w:proofErr w:type="spellStart"/>
      <w:r w:rsidRPr="00646189">
        <w:rPr>
          <w:sz w:val="28"/>
          <w:szCs w:val="28"/>
        </w:rPr>
        <w:t>Маутона</w:t>
      </w:r>
      <w:proofErr w:type="spellEnd"/>
      <w:r w:rsidRPr="00646189">
        <w:rPr>
          <w:sz w:val="28"/>
          <w:szCs w:val="28"/>
        </w:rPr>
        <w:t xml:space="preserve">, К. Камерона и Р. </w:t>
      </w:r>
      <w:proofErr w:type="spellStart"/>
      <w:r w:rsidRPr="00646189">
        <w:rPr>
          <w:sz w:val="28"/>
          <w:szCs w:val="28"/>
        </w:rPr>
        <w:t>Куинна</w:t>
      </w:r>
      <w:proofErr w:type="spellEnd"/>
      <w:r w:rsidRPr="00646189">
        <w:rPr>
          <w:sz w:val="28"/>
          <w:szCs w:val="28"/>
        </w:rPr>
        <w:t xml:space="preserve"> и пр. </w:t>
      </w:r>
    </w:p>
    <w:p w:rsidR="00142648" w:rsidRDefault="00142648" w:rsidP="0005292E">
      <w:pPr>
        <w:pStyle w:val="Default"/>
        <w:tabs>
          <w:tab w:val="left" w:pos="567"/>
        </w:tabs>
        <w:spacing w:line="360" w:lineRule="auto"/>
        <w:jc w:val="both"/>
        <w:rPr>
          <w:sz w:val="28"/>
          <w:szCs w:val="28"/>
        </w:rPr>
      </w:pPr>
      <w:r w:rsidRPr="00646189">
        <w:rPr>
          <w:sz w:val="28"/>
          <w:szCs w:val="28"/>
        </w:rPr>
        <w:tab/>
        <w:t xml:space="preserve">Практическая значимость и возможности использования типологий организационной культуры. Факторы формирования организационной культуры. Динамическая модель организационной культуры Э.Шейна. Проблемы внешней адаптации и внутренней интеграции. Внутренние и внешние факторы, влияющие на формирование организационной культуры. </w:t>
      </w:r>
    </w:p>
    <w:p w:rsidR="00142648" w:rsidRPr="00646189" w:rsidRDefault="00142648" w:rsidP="00D2224B">
      <w:pPr>
        <w:spacing w:after="0" w:line="360" w:lineRule="auto"/>
        <w:rPr>
          <w:rFonts w:ascii="Times New Roman" w:hAnsi="Times New Roman"/>
          <w:b/>
          <w:sz w:val="28"/>
          <w:szCs w:val="28"/>
        </w:rPr>
      </w:pPr>
      <w:r w:rsidRPr="00646189">
        <w:rPr>
          <w:rFonts w:ascii="Times New Roman" w:hAnsi="Times New Roman"/>
          <w:b/>
          <w:sz w:val="28"/>
          <w:szCs w:val="28"/>
        </w:rPr>
        <w:lastRenderedPageBreak/>
        <w:t>Тема 5. Методы формирования и поддержания организационной культуры</w:t>
      </w:r>
    </w:p>
    <w:p w:rsidR="00142648" w:rsidRPr="00646189" w:rsidRDefault="00142648" w:rsidP="0005292E">
      <w:pPr>
        <w:pStyle w:val="Default"/>
        <w:tabs>
          <w:tab w:val="left" w:pos="567"/>
        </w:tabs>
        <w:spacing w:line="360" w:lineRule="auto"/>
        <w:jc w:val="both"/>
        <w:rPr>
          <w:sz w:val="28"/>
          <w:szCs w:val="28"/>
        </w:rPr>
      </w:pPr>
      <w:r w:rsidRPr="00646189">
        <w:rPr>
          <w:sz w:val="28"/>
          <w:szCs w:val="28"/>
        </w:rPr>
        <w:tab/>
        <w:t xml:space="preserve">Проблемы и методы поддержания организационной культуры. Кодексы корпоративной культуры, система организационных ритуалов, фирменный стиль и его составляющие, корпоративные стандарты поведения. Инструменты </w:t>
      </w:r>
      <w:proofErr w:type="gramStart"/>
      <w:r w:rsidRPr="00646189">
        <w:rPr>
          <w:sz w:val="28"/>
          <w:szCs w:val="28"/>
        </w:rPr>
        <w:t>внутреннего</w:t>
      </w:r>
      <w:proofErr w:type="gramEnd"/>
      <w:r w:rsidRPr="00646189">
        <w:rPr>
          <w:sz w:val="28"/>
          <w:szCs w:val="28"/>
        </w:rPr>
        <w:t xml:space="preserve"> PR в поддержании организационной культуры. </w:t>
      </w:r>
    </w:p>
    <w:p w:rsidR="007E500E" w:rsidRPr="0005292E" w:rsidRDefault="00142648" w:rsidP="0005292E">
      <w:pPr>
        <w:pStyle w:val="Default"/>
        <w:tabs>
          <w:tab w:val="left" w:pos="567"/>
        </w:tabs>
        <w:spacing w:line="360" w:lineRule="auto"/>
        <w:jc w:val="both"/>
        <w:rPr>
          <w:sz w:val="28"/>
          <w:szCs w:val="28"/>
        </w:rPr>
      </w:pPr>
      <w:r w:rsidRPr="00646189">
        <w:rPr>
          <w:sz w:val="28"/>
          <w:szCs w:val="28"/>
        </w:rPr>
        <w:tab/>
        <w:t xml:space="preserve">Проблемы изменения организационной культуры. Факторы, вызывающие необходимость изменения организационной культуры. Многонациональные и глобальные компании. «Культурный шок»: сущность, причины возникновения, цикл. Проблемы изменения организационной культуры при слиянии (поглощении) организаций. Сопротивление изменениям организационной культуры, его причины, факторы, определяющие силу сопротивления. Организация управления развитием организационной культуры. Сущность и этапы процесса управления развитием организационной культурой. Принципы управления развитием организационной культуры. </w:t>
      </w:r>
    </w:p>
    <w:p w:rsidR="00142648" w:rsidRPr="00646189" w:rsidRDefault="00142648" w:rsidP="0005292E">
      <w:pPr>
        <w:spacing w:before="120" w:after="0" w:line="360" w:lineRule="auto"/>
        <w:jc w:val="both"/>
        <w:rPr>
          <w:rFonts w:ascii="Times New Roman" w:hAnsi="Times New Roman"/>
          <w:b/>
          <w:sz w:val="28"/>
          <w:szCs w:val="28"/>
        </w:rPr>
      </w:pPr>
      <w:r w:rsidRPr="00646189">
        <w:rPr>
          <w:rFonts w:ascii="Times New Roman" w:hAnsi="Times New Roman"/>
          <w:b/>
          <w:sz w:val="28"/>
          <w:szCs w:val="28"/>
        </w:rPr>
        <w:t>Тема 6. Актуальность пробл</w:t>
      </w:r>
      <w:r w:rsidR="0005292E">
        <w:rPr>
          <w:rFonts w:ascii="Times New Roman" w:hAnsi="Times New Roman"/>
          <w:b/>
          <w:sz w:val="28"/>
          <w:szCs w:val="28"/>
        </w:rPr>
        <w:t xml:space="preserve">ем организационного поведения в </w:t>
      </w:r>
      <w:r w:rsidRPr="00646189">
        <w:rPr>
          <w:rFonts w:ascii="Times New Roman" w:hAnsi="Times New Roman"/>
          <w:b/>
          <w:sz w:val="28"/>
          <w:szCs w:val="28"/>
        </w:rPr>
        <w:t>современной социально-экономической ситуации</w:t>
      </w:r>
    </w:p>
    <w:p w:rsidR="00142648" w:rsidRPr="00646189" w:rsidRDefault="00142648" w:rsidP="0005292E">
      <w:pPr>
        <w:pStyle w:val="Default"/>
        <w:tabs>
          <w:tab w:val="left" w:pos="567"/>
        </w:tabs>
        <w:spacing w:line="360" w:lineRule="auto"/>
        <w:jc w:val="both"/>
        <w:rPr>
          <w:sz w:val="28"/>
          <w:szCs w:val="28"/>
        </w:rPr>
      </w:pPr>
      <w:r w:rsidRPr="00646189">
        <w:rPr>
          <w:sz w:val="28"/>
          <w:szCs w:val="28"/>
        </w:rPr>
        <w:tab/>
        <w:t xml:space="preserve">Организационное поведение как основа эффективной деятельности организации. Понятие «организационное поведение». Предмет организационного поведения. Научные основы объяснения поведения людей. Разнообразие поведения людей, поведение как форма человеческой активности. </w:t>
      </w:r>
    </w:p>
    <w:p w:rsidR="00142648" w:rsidRPr="005274A5" w:rsidRDefault="00142648" w:rsidP="0005292E">
      <w:pPr>
        <w:pStyle w:val="Default"/>
        <w:tabs>
          <w:tab w:val="left" w:pos="567"/>
        </w:tabs>
        <w:spacing w:line="360" w:lineRule="auto"/>
        <w:jc w:val="both"/>
        <w:rPr>
          <w:sz w:val="28"/>
          <w:szCs w:val="28"/>
        </w:rPr>
      </w:pPr>
      <w:r w:rsidRPr="00646189">
        <w:rPr>
          <w:sz w:val="28"/>
          <w:szCs w:val="28"/>
        </w:rPr>
        <w:tab/>
        <w:t>Социальное поведение и его виды, механизм поведения, формы социального контроля поведения, теоретические моде</w:t>
      </w:r>
      <w:r>
        <w:rPr>
          <w:sz w:val="28"/>
          <w:szCs w:val="28"/>
        </w:rPr>
        <w:t xml:space="preserve">ли организационного поведения. </w:t>
      </w:r>
    </w:p>
    <w:p w:rsidR="00142648" w:rsidRPr="00646189" w:rsidRDefault="00142648" w:rsidP="0005292E">
      <w:pPr>
        <w:spacing w:before="120" w:after="0" w:line="360" w:lineRule="auto"/>
        <w:rPr>
          <w:rFonts w:ascii="Times New Roman" w:hAnsi="Times New Roman"/>
          <w:b/>
          <w:sz w:val="28"/>
          <w:szCs w:val="28"/>
        </w:rPr>
      </w:pPr>
      <w:r w:rsidRPr="00646189">
        <w:rPr>
          <w:rFonts w:ascii="Times New Roman" w:hAnsi="Times New Roman"/>
          <w:b/>
          <w:sz w:val="28"/>
          <w:szCs w:val="28"/>
        </w:rPr>
        <w:t>Тема 7. Личность и организация</w:t>
      </w:r>
    </w:p>
    <w:p w:rsidR="00142648" w:rsidRPr="00646189" w:rsidRDefault="00142648" w:rsidP="0005292E">
      <w:pPr>
        <w:pStyle w:val="Default"/>
        <w:tabs>
          <w:tab w:val="left" w:pos="567"/>
        </w:tabs>
        <w:spacing w:line="360" w:lineRule="auto"/>
        <w:jc w:val="both"/>
        <w:rPr>
          <w:sz w:val="28"/>
          <w:szCs w:val="28"/>
        </w:rPr>
      </w:pPr>
      <w:r w:rsidRPr="00646189">
        <w:rPr>
          <w:sz w:val="28"/>
          <w:szCs w:val="28"/>
        </w:rPr>
        <w:tab/>
        <w:t>Личность в организации: понятие и модели личности, детерминанты личности и ее развитие. Индивидуальные особенности и классификации: социальные черты, личностные концептуальные черты, черты эмоциональной устойчивости, личность и «я»</w:t>
      </w:r>
      <w:r>
        <w:rPr>
          <w:sz w:val="28"/>
          <w:szCs w:val="28"/>
        </w:rPr>
        <w:t xml:space="preserve"> </w:t>
      </w:r>
      <w:proofErr w:type="gramStart"/>
      <w:r w:rsidRPr="00646189">
        <w:rPr>
          <w:sz w:val="28"/>
          <w:szCs w:val="28"/>
        </w:rPr>
        <w:t>-к</w:t>
      </w:r>
      <w:proofErr w:type="gramEnd"/>
      <w:r w:rsidRPr="00646189">
        <w:rPr>
          <w:sz w:val="28"/>
          <w:szCs w:val="28"/>
        </w:rPr>
        <w:t xml:space="preserve">онцепция. </w:t>
      </w:r>
    </w:p>
    <w:p w:rsidR="00142648" w:rsidRPr="00646189" w:rsidRDefault="00142648" w:rsidP="0005292E">
      <w:pPr>
        <w:tabs>
          <w:tab w:val="left" w:pos="567"/>
          <w:tab w:val="left" w:pos="709"/>
          <w:tab w:val="left" w:pos="851"/>
        </w:tabs>
        <w:spacing w:after="0" w:line="360" w:lineRule="auto"/>
        <w:jc w:val="both"/>
        <w:rPr>
          <w:rFonts w:ascii="Times New Roman" w:hAnsi="Times New Roman"/>
          <w:sz w:val="28"/>
          <w:szCs w:val="28"/>
        </w:rPr>
      </w:pPr>
      <w:r w:rsidRPr="00646189">
        <w:rPr>
          <w:rFonts w:ascii="Times New Roman" w:hAnsi="Times New Roman"/>
          <w:sz w:val="28"/>
          <w:szCs w:val="28"/>
        </w:rPr>
        <w:lastRenderedPageBreak/>
        <w:tab/>
        <w:t>Стороны и динамика психологического контракта, сущность и составляющие процесса организационной адаптации, формы поведения сотрудников в адаптационный период, организационная сторона адаптации, мотивация поведения на работе, карьерный рост, лояльность и преданность персонала, социально-психологический механизм увольнения.</w:t>
      </w:r>
    </w:p>
    <w:p w:rsidR="00142648" w:rsidRPr="00646189" w:rsidRDefault="00142648" w:rsidP="0005292E">
      <w:pPr>
        <w:spacing w:before="120" w:after="0" w:line="360" w:lineRule="auto"/>
        <w:rPr>
          <w:rFonts w:ascii="Times New Roman" w:hAnsi="Times New Roman"/>
          <w:b/>
          <w:sz w:val="28"/>
          <w:szCs w:val="28"/>
        </w:rPr>
      </w:pPr>
      <w:r w:rsidRPr="00646189">
        <w:rPr>
          <w:rFonts w:ascii="Times New Roman" w:hAnsi="Times New Roman"/>
          <w:b/>
          <w:sz w:val="28"/>
          <w:szCs w:val="28"/>
        </w:rPr>
        <w:t>Тема 8. Группа в организации</w:t>
      </w:r>
    </w:p>
    <w:p w:rsidR="00142648" w:rsidRPr="00646189" w:rsidRDefault="00142648" w:rsidP="00C30F28">
      <w:pPr>
        <w:pStyle w:val="Default"/>
        <w:tabs>
          <w:tab w:val="left" w:pos="567"/>
        </w:tabs>
        <w:spacing w:line="360" w:lineRule="auto"/>
        <w:jc w:val="both"/>
        <w:rPr>
          <w:sz w:val="28"/>
          <w:szCs w:val="28"/>
        </w:rPr>
      </w:pPr>
      <w:r w:rsidRPr="00646189">
        <w:rPr>
          <w:sz w:val="28"/>
          <w:szCs w:val="28"/>
        </w:rPr>
        <w:tab/>
        <w:t xml:space="preserve">Группы в организациях. Стадии развития группы, нормы поведения. Сплоченность группы, основы групповой эффективности. Групповая и межгрупповая динамика. Эффективность групповой работы. Принятие решений в группах. </w:t>
      </w:r>
    </w:p>
    <w:p w:rsidR="00142648" w:rsidRDefault="00142648" w:rsidP="00C30F28">
      <w:pPr>
        <w:pStyle w:val="Default"/>
        <w:tabs>
          <w:tab w:val="left" w:pos="567"/>
        </w:tabs>
        <w:spacing w:line="360" w:lineRule="auto"/>
        <w:jc w:val="both"/>
        <w:rPr>
          <w:sz w:val="28"/>
          <w:szCs w:val="28"/>
        </w:rPr>
      </w:pPr>
      <w:r w:rsidRPr="00646189">
        <w:rPr>
          <w:sz w:val="28"/>
          <w:szCs w:val="28"/>
        </w:rPr>
        <w:tab/>
        <w:t xml:space="preserve">Группа как составной элемент организационной структуры, понятие и типология социальных групп, формальные и неформальные группы, влияние неформальных групп на деятельность организации, регуляторы поведения в группах; целевые группы и их особенности; проблемная группа, поведенческие стереотипы участников проблемных групп; формирование и развитие групп в организациях; структурное подразделение как субъект организационного поведения. </w:t>
      </w:r>
    </w:p>
    <w:p w:rsidR="00142648" w:rsidRPr="007D4509" w:rsidRDefault="00142648" w:rsidP="00C30F28">
      <w:pPr>
        <w:pStyle w:val="Default"/>
        <w:spacing w:before="120" w:line="360" w:lineRule="auto"/>
        <w:jc w:val="both"/>
        <w:rPr>
          <w:b/>
          <w:sz w:val="28"/>
          <w:szCs w:val="28"/>
        </w:rPr>
      </w:pPr>
      <w:r w:rsidRPr="00646189">
        <w:rPr>
          <w:b/>
          <w:sz w:val="28"/>
          <w:szCs w:val="28"/>
        </w:rPr>
        <w:t>Тема 9. Официальные средства регулиров</w:t>
      </w:r>
      <w:r>
        <w:rPr>
          <w:b/>
          <w:sz w:val="28"/>
          <w:szCs w:val="28"/>
        </w:rPr>
        <w:t>ания организационного поведения</w:t>
      </w:r>
    </w:p>
    <w:p w:rsidR="00142648" w:rsidRPr="00646189" w:rsidRDefault="00142648" w:rsidP="00C30F28">
      <w:pPr>
        <w:pStyle w:val="Default"/>
        <w:tabs>
          <w:tab w:val="left" w:pos="567"/>
        </w:tabs>
        <w:spacing w:line="360" w:lineRule="auto"/>
        <w:jc w:val="both"/>
        <w:rPr>
          <w:sz w:val="28"/>
          <w:szCs w:val="28"/>
        </w:rPr>
      </w:pPr>
      <w:r w:rsidRPr="00646189">
        <w:rPr>
          <w:sz w:val="28"/>
          <w:szCs w:val="28"/>
        </w:rPr>
        <w:tab/>
        <w:t xml:space="preserve">Виды детерминации организационного поведения. Технологическая детерминация организационного поведения, формальная регламентация трудового поведения работника; понятие власти, источники, средства установления, поддержания и осуществления власти в организации; лидерство и руководство как функции и социальные роли, эволюция типов и стилей лидерства, классические и современные теории лидерства, эффективность лидерства. </w:t>
      </w:r>
    </w:p>
    <w:p w:rsidR="00563A66" w:rsidRDefault="00142648" w:rsidP="00C30F28">
      <w:pPr>
        <w:pStyle w:val="Default"/>
        <w:tabs>
          <w:tab w:val="left" w:pos="567"/>
        </w:tabs>
        <w:spacing w:line="360" w:lineRule="auto"/>
        <w:jc w:val="both"/>
        <w:rPr>
          <w:sz w:val="28"/>
          <w:szCs w:val="28"/>
        </w:rPr>
      </w:pPr>
      <w:r>
        <w:rPr>
          <w:sz w:val="28"/>
          <w:szCs w:val="28"/>
        </w:rPr>
        <w:tab/>
      </w:r>
      <w:r w:rsidRPr="00646189">
        <w:rPr>
          <w:sz w:val="28"/>
          <w:szCs w:val="28"/>
        </w:rPr>
        <w:t xml:space="preserve">Поведенческий аудит: понятие и этапы поведенческого аудита, выявление форм поведения, связанных с трудовой деятельностью, измерение поведенческих событий, функциональный анализ поведения, стратегия </w:t>
      </w:r>
      <w:r w:rsidRPr="00646189">
        <w:rPr>
          <w:sz w:val="28"/>
          <w:szCs w:val="28"/>
        </w:rPr>
        <w:lastRenderedPageBreak/>
        <w:t>позитивного подкрепления, стратегия комбинирования наказания и позитивного подкрепления, оценка результатов внедрения. Изменения в организациях. Инновации в организациях: процесс нововведений; особенности прогрессивных организа</w:t>
      </w:r>
      <w:r w:rsidR="00D84743">
        <w:rPr>
          <w:sz w:val="28"/>
          <w:szCs w:val="28"/>
        </w:rPr>
        <w:t>ций, использующих нововведения.</w:t>
      </w:r>
    </w:p>
    <w:p w:rsidR="00D84743" w:rsidRDefault="00D84743" w:rsidP="00D84743">
      <w:pPr>
        <w:spacing w:after="0" w:line="360" w:lineRule="auto"/>
        <w:jc w:val="center"/>
        <w:rPr>
          <w:rFonts w:ascii="Times New Roman" w:hAnsi="Times New Roman"/>
          <w:b/>
          <w:sz w:val="28"/>
          <w:szCs w:val="28"/>
        </w:rPr>
      </w:pPr>
    </w:p>
    <w:p w:rsidR="00142648" w:rsidRPr="00721B18" w:rsidRDefault="00142648" w:rsidP="00D84743">
      <w:pPr>
        <w:spacing w:after="0" w:line="360" w:lineRule="auto"/>
        <w:jc w:val="center"/>
        <w:rPr>
          <w:rFonts w:ascii="Times New Roman" w:hAnsi="Times New Roman"/>
          <w:b/>
          <w:sz w:val="28"/>
          <w:szCs w:val="28"/>
        </w:rPr>
      </w:pPr>
      <w:r w:rsidRPr="00721B18">
        <w:rPr>
          <w:rFonts w:ascii="Times New Roman" w:hAnsi="Times New Roman"/>
          <w:b/>
          <w:sz w:val="28"/>
          <w:szCs w:val="28"/>
        </w:rPr>
        <w:t>В</w:t>
      </w:r>
      <w:r w:rsidR="00721B18" w:rsidRPr="00721B18">
        <w:rPr>
          <w:rFonts w:ascii="Times New Roman" w:hAnsi="Times New Roman"/>
          <w:b/>
          <w:sz w:val="28"/>
          <w:szCs w:val="28"/>
        </w:rPr>
        <w:t>ОПРОСЫ ДЛЯ ПОДГОТОВКИ К ЗАЧЕТУ</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Понятие организации. Объект, предмет изучения и статус теории организации. </w:t>
      </w:r>
    </w:p>
    <w:p w:rsidR="00A727B7" w:rsidRPr="00A727B7" w:rsidRDefault="00A727B7" w:rsidP="00C30F28">
      <w:pPr>
        <w:pStyle w:val="Default"/>
        <w:numPr>
          <w:ilvl w:val="0"/>
          <w:numId w:val="3"/>
        </w:numPr>
        <w:tabs>
          <w:tab w:val="left" w:pos="426"/>
        </w:tabs>
        <w:spacing w:line="360" w:lineRule="auto"/>
        <w:ind w:left="0" w:firstLine="0"/>
        <w:jc w:val="both"/>
        <w:rPr>
          <w:sz w:val="28"/>
        </w:rPr>
      </w:pPr>
      <w:proofErr w:type="spellStart"/>
      <w:r w:rsidRPr="00A727B7">
        <w:rPr>
          <w:sz w:val="28"/>
        </w:rPr>
        <w:t>Междисциплинарность</w:t>
      </w:r>
      <w:proofErr w:type="spellEnd"/>
      <w:r w:rsidRPr="00A727B7">
        <w:rPr>
          <w:sz w:val="28"/>
        </w:rPr>
        <w:t xml:space="preserve"> теории организации. Социология, экономика, психология, технические и др. науки о природе организаций. </w:t>
      </w:r>
    </w:p>
    <w:p w:rsidR="00075D24" w:rsidRDefault="00A727B7" w:rsidP="00C30F28">
      <w:pPr>
        <w:pStyle w:val="Default"/>
        <w:numPr>
          <w:ilvl w:val="0"/>
          <w:numId w:val="3"/>
        </w:numPr>
        <w:tabs>
          <w:tab w:val="left" w:pos="426"/>
        </w:tabs>
        <w:spacing w:line="360" w:lineRule="auto"/>
        <w:ind w:left="0" w:firstLine="0"/>
        <w:jc w:val="both"/>
        <w:rPr>
          <w:sz w:val="28"/>
        </w:rPr>
      </w:pPr>
      <w:r w:rsidRPr="00A727B7">
        <w:rPr>
          <w:sz w:val="28"/>
        </w:rPr>
        <w:t>Этапы формирования теории организации. Сравнен</w:t>
      </w:r>
      <w:r w:rsidR="00075D24">
        <w:rPr>
          <w:sz w:val="28"/>
        </w:rPr>
        <w:t xml:space="preserve">ие старой и новой организации.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Структура организации. Внешняя и внутренняя среда организации.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Теория жизненных циклов организации.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Внешняя и внутренняя среда организации. Проблемы взаимодействия организации со средой.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Понятие открытой и закрытой организации. Организация как открытая система. Проблема баланса с внешней средой.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Внутренняя среда организации. Факторы внутренней среды.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Внешняя среда организации. Факторы внешней среды.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Организация как процесс. Признаки организации: цели, задачи, структура и т.д. Проблема самоорганизации.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Организация как социальная система.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Представление о личности. Компоненты теории личности.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Проектирование организационных структур.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Типы организационных структур. Линейные и линейно-функциональные (штабные) структуры.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Типы организационных структур. Функциональные и </w:t>
      </w:r>
      <w:proofErr w:type="spellStart"/>
      <w:r w:rsidRPr="00A727B7">
        <w:rPr>
          <w:sz w:val="28"/>
        </w:rPr>
        <w:t>дивизиональные</w:t>
      </w:r>
      <w:proofErr w:type="spellEnd"/>
      <w:r w:rsidRPr="00A727B7">
        <w:rPr>
          <w:sz w:val="28"/>
        </w:rPr>
        <w:t xml:space="preserve"> структуры.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Типы организационных структур. Проектные и матричные структуры.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lastRenderedPageBreak/>
        <w:t xml:space="preserve">Типы организационных структур. Бригадные структуры.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Сетевые организации. Особенности управления виртуальными предприятиями.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Современные концепции организации. Перспективные формы организаций.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Коллектив как социальный объект управления.</w:t>
      </w:r>
      <w:r w:rsidR="00075D24">
        <w:rPr>
          <w:sz w:val="28"/>
        </w:rPr>
        <w:t xml:space="preserve"> Динамика развития коллектива. </w:t>
      </w:r>
      <w:r w:rsidRPr="00A727B7">
        <w:rPr>
          <w:sz w:val="28"/>
        </w:rPr>
        <w:t xml:space="preserve"> Формальные и неформальные группы. Феномен лидерства. </w:t>
      </w:r>
    </w:p>
    <w:p w:rsidR="00075D24"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Особенности межличностных взаимоотношений в коллективе. </w:t>
      </w:r>
      <w:proofErr w:type="spellStart"/>
      <w:r w:rsidRPr="00A727B7">
        <w:rPr>
          <w:sz w:val="28"/>
        </w:rPr>
        <w:t>Социогра</w:t>
      </w:r>
      <w:r w:rsidR="00075D24">
        <w:rPr>
          <w:sz w:val="28"/>
        </w:rPr>
        <w:t>ммы</w:t>
      </w:r>
      <w:proofErr w:type="spellEnd"/>
      <w:r w:rsidR="00075D24">
        <w:rPr>
          <w:sz w:val="28"/>
        </w:rPr>
        <w:t xml:space="preserve"> и </w:t>
      </w:r>
      <w:proofErr w:type="spellStart"/>
      <w:r w:rsidR="00075D24">
        <w:rPr>
          <w:sz w:val="28"/>
        </w:rPr>
        <w:t>социоматрицы</w:t>
      </w:r>
      <w:proofErr w:type="spellEnd"/>
      <w:r w:rsidR="00075D24">
        <w:rPr>
          <w:sz w:val="28"/>
        </w:rPr>
        <w:t xml:space="preserve"> коллектива.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Социально-психологический климат.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Конфликты в организации. Виды конфликтов. Конфликтное поведение.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Конфликт. Способы разрешения конфликтов.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Особенности межличностных взаимоотношений в коллективе. </w:t>
      </w:r>
      <w:proofErr w:type="spellStart"/>
      <w:r w:rsidRPr="00A727B7">
        <w:rPr>
          <w:sz w:val="28"/>
        </w:rPr>
        <w:t>Социограммы</w:t>
      </w:r>
      <w:proofErr w:type="spellEnd"/>
      <w:r w:rsidRPr="00A727B7">
        <w:rPr>
          <w:sz w:val="28"/>
        </w:rPr>
        <w:t xml:space="preserve"> и </w:t>
      </w:r>
      <w:proofErr w:type="spellStart"/>
      <w:r w:rsidRPr="00A727B7">
        <w:rPr>
          <w:sz w:val="28"/>
        </w:rPr>
        <w:t>социоматрицы</w:t>
      </w:r>
      <w:proofErr w:type="spellEnd"/>
      <w:r w:rsidRPr="00A727B7">
        <w:rPr>
          <w:sz w:val="28"/>
        </w:rPr>
        <w:t xml:space="preserve">.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Власть, руководство, лидерство. Отличительные особенности понятий.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Лидерство. Концепции лидерства.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Понятия о стилях руководства. Управленческая сетка Блейка и </w:t>
      </w:r>
      <w:proofErr w:type="spellStart"/>
      <w:r w:rsidRPr="00A727B7">
        <w:rPr>
          <w:sz w:val="28"/>
        </w:rPr>
        <w:t>Моутон</w:t>
      </w:r>
      <w:proofErr w:type="spellEnd"/>
      <w:r w:rsidRPr="00A727B7">
        <w:rPr>
          <w:sz w:val="28"/>
        </w:rPr>
        <w:t xml:space="preserve">.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Стиль руководства. Эффективное руководство. Черты эффективного руководства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Особенности межличностных взаимоотношений в коллективе. Эмоции и стресс.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Коммуникации в организациях. Межличностная модель процесса общения.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Понятие организационной культуры. Классификация организационной культуры.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Типология организационной культуры.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Персонал организации. Поиск и отбор персонала.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Психология делового общения. Деловой этикет. Тактика делового общения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Перспективные формы организаций. Сетевые организации. </w:t>
      </w:r>
    </w:p>
    <w:p w:rsidR="00A727B7" w:rsidRPr="00A727B7"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Организационное развитие. Понятие и сущность. </w:t>
      </w:r>
    </w:p>
    <w:p w:rsidR="00D2224B" w:rsidRPr="00C30F28" w:rsidRDefault="00A727B7" w:rsidP="00C30F28">
      <w:pPr>
        <w:pStyle w:val="Default"/>
        <w:numPr>
          <w:ilvl w:val="0"/>
          <w:numId w:val="3"/>
        </w:numPr>
        <w:tabs>
          <w:tab w:val="left" w:pos="426"/>
        </w:tabs>
        <w:spacing w:line="360" w:lineRule="auto"/>
        <w:ind w:left="0" w:firstLine="0"/>
        <w:jc w:val="both"/>
        <w:rPr>
          <w:sz w:val="28"/>
        </w:rPr>
      </w:pPr>
      <w:r w:rsidRPr="00A727B7">
        <w:rPr>
          <w:sz w:val="28"/>
        </w:rPr>
        <w:t xml:space="preserve">Экстенсивное и интенсивное развитие организации. Два подхода к управлению изменениями. </w:t>
      </w:r>
    </w:p>
    <w:p w:rsidR="00AA00CB" w:rsidRPr="00AA00CB" w:rsidRDefault="00AA00CB" w:rsidP="00D2224B">
      <w:pPr>
        <w:spacing w:after="0" w:line="360" w:lineRule="auto"/>
        <w:jc w:val="center"/>
        <w:rPr>
          <w:rFonts w:ascii="Times New Roman" w:hAnsi="Times New Roman"/>
          <w:b/>
          <w:sz w:val="28"/>
          <w:szCs w:val="28"/>
        </w:rPr>
      </w:pPr>
      <w:r w:rsidRPr="00AA00CB">
        <w:rPr>
          <w:rFonts w:ascii="Times New Roman" w:hAnsi="Times New Roman"/>
          <w:b/>
          <w:sz w:val="28"/>
          <w:szCs w:val="28"/>
        </w:rPr>
        <w:lastRenderedPageBreak/>
        <w:t xml:space="preserve">МЕТОДИЧЕСКИЕ УКАЗАНИЯ ПО ВЫПОЛНЕНИЮ </w:t>
      </w:r>
    </w:p>
    <w:p w:rsidR="00AA00CB" w:rsidRPr="00AA00CB" w:rsidRDefault="00AA00CB" w:rsidP="00D2224B">
      <w:pPr>
        <w:spacing w:after="0" w:line="360" w:lineRule="auto"/>
        <w:jc w:val="center"/>
        <w:rPr>
          <w:rFonts w:ascii="Times New Roman" w:hAnsi="Times New Roman"/>
          <w:b/>
          <w:sz w:val="28"/>
          <w:szCs w:val="28"/>
        </w:rPr>
      </w:pPr>
      <w:r w:rsidRPr="00AA00CB">
        <w:rPr>
          <w:rFonts w:ascii="Times New Roman" w:hAnsi="Times New Roman"/>
          <w:b/>
          <w:sz w:val="28"/>
          <w:szCs w:val="28"/>
        </w:rPr>
        <w:t>КОНТРОЛЬНОЙ РАБОТЫ</w:t>
      </w:r>
    </w:p>
    <w:p w:rsidR="00AA00CB" w:rsidRPr="00AA00CB" w:rsidRDefault="00AA00CB" w:rsidP="00C30F28">
      <w:pPr>
        <w:tabs>
          <w:tab w:val="left" w:pos="567"/>
        </w:tabs>
        <w:spacing w:after="0" w:line="360" w:lineRule="auto"/>
        <w:ind w:firstLine="567"/>
        <w:jc w:val="both"/>
        <w:rPr>
          <w:rFonts w:ascii="Times New Roman" w:hAnsi="Times New Roman"/>
          <w:sz w:val="28"/>
          <w:szCs w:val="28"/>
        </w:rPr>
      </w:pPr>
      <w:r w:rsidRPr="00AA00CB">
        <w:rPr>
          <w:rFonts w:ascii="Times New Roman" w:hAnsi="Times New Roman"/>
          <w:sz w:val="28"/>
          <w:szCs w:val="28"/>
        </w:rPr>
        <w:t>Важным этапом изучения дисциплины «</w:t>
      </w:r>
      <w:r>
        <w:rPr>
          <w:rFonts w:ascii="Times New Roman" w:hAnsi="Times New Roman"/>
          <w:sz w:val="28"/>
          <w:szCs w:val="28"/>
        </w:rPr>
        <w:t>Формирование и развитие корпоративной культуры персонала</w:t>
      </w:r>
      <w:r w:rsidRPr="00AA00CB">
        <w:rPr>
          <w:rFonts w:ascii="Times New Roman" w:hAnsi="Times New Roman"/>
          <w:sz w:val="28"/>
          <w:szCs w:val="28"/>
        </w:rPr>
        <w:t>» является написание контрольной работы по выбранной теме. Основной задачей выполнения контрольной работы является проведение самостоятельного исследования выбранной темы на основе комплексного подхода. Выполнение контрольной работы по дисциплине «</w:t>
      </w:r>
      <w:r>
        <w:rPr>
          <w:rFonts w:ascii="Times New Roman" w:hAnsi="Times New Roman"/>
          <w:sz w:val="28"/>
          <w:szCs w:val="28"/>
        </w:rPr>
        <w:t>Формирование и развитие корпоративной культуры персонал</w:t>
      </w:r>
      <w:r w:rsidR="00096274">
        <w:rPr>
          <w:rFonts w:ascii="Times New Roman" w:hAnsi="Times New Roman"/>
          <w:sz w:val="28"/>
          <w:szCs w:val="28"/>
        </w:rPr>
        <w:t>а</w:t>
      </w:r>
      <w:r w:rsidRPr="00AA00CB">
        <w:rPr>
          <w:rFonts w:ascii="Times New Roman" w:hAnsi="Times New Roman"/>
          <w:sz w:val="28"/>
          <w:szCs w:val="28"/>
        </w:rPr>
        <w:t>» предполагает творческую работу обучающегося над разделами контрольной работы и консультативную помощь со стороны преподавателя. Контрольная работа выполняется и защищается в сроки, предусмотренные графиком учебного процесса.</w:t>
      </w:r>
    </w:p>
    <w:p w:rsidR="00AA00CB" w:rsidRPr="00AA00CB" w:rsidRDefault="00AA00CB" w:rsidP="00C30F28">
      <w:pPr>
        <w:tabs>
          <w:tab w:val="left" w:pos="567"/>
        </w:tabs>
        <w:spacing w:after="0" w:line="360" w:lineRule="auto"/>
        <w:ind w:firstLine="567"/>
        <w:jc w:val="both"/>
        <w:rPr>
          <w:rFonts w:ascii="Times New Roman" w:hAnsi="Times New Roman"/>
          <w:sz w:val="28"/>
          <w:szCs w:val="28"/>
        </w:rPr>
      </w:pPr>
      <w:r w:rsidRPr="00AA00CB">
        <w:rPr>
          <w:rFonts w:ascii="Times New Roman" w:hAnsi="Times New Roman"/>
          <w:sz w:val="28"/>
          <w:szCs w:val="28"/>
        </w:rPr>
        <w:t>Основными целями выполнения контрольной работы являются:</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закрепление теоретических знаний по основным темам дисциплины;</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приобретение навыков самостоятельной работы при проведении эмпирического исследования;</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формирование навыков самостоятельной работы по поиску и анализу необходимой для исследования информации;</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овладение методами аналитической и проектной работы в области</w:t>
      </w:r>
      <w:r>
        <w:rPr>
          <w:rFonts w:ascii="Times New Roman" w:hAnsi="Times New Roman"/>
          <w:sz w:val="28"/>
          <w:szCs w:val="28"/>
        </w:rPr>
        <w:t xml:space="preserve"> формирования и развития корпоративной культуры персонала</w:t>
      </w:r>
      <w:r w:rsidRPr="00AA00CB">
        <w:rPr>
          <w:rFonts w:ascii="Times New Roman" w:hAnsi="Times New Roman"/>
          <w:sz w:val="28"/>
          <w:szCs w:val="28"/>
        </w:rPr>
        <w:t>;</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xml:space="preserve">− подготовка </w:t>
      </w:r>
      <w:proofErr w:type="gramStart"/>
      <w:r w:rsidRPr="00AA00CB">
        <w:rPr>
          <w:rFonts w:ascii="Times New Roman" w:hAnsi="Times New Roman"/>
          <w:sz w:val="28"/>
          <w:szCs w:val="28"/>
        </w:rPr>
        <w:t>обучающихся</w:t>
      </w:r>
      <w:proofErr w:type="gramEnd"/>
      <w:r w:rsidRPr="00AA00CB">
        <w:rPr>
          <w:rFonts w:ascii="Times New Roman" w:hAnsi="Times New Roman"/>
          <w:sz w:val="28"/>
          <w:szCs w:val="28"/>
        </w:rPr>
        <w:t xml:space="preserve"> к самостоятельной работе над выпускной квалификационной работой.</w:t>
      </w:r>
    </w:p>
    <w:p w:rsidR="00AA00CB" w:rsidRPr="00AA00CB" w:rsidRDefault="00AA00CB" w:rsidP="00C30F28">
      <w:pPr>
        <w:tabs>
          <w:tab w:val="left" w:pos="567"/>
        </w:tabs>
        <w:spacing w:after="0" w:line="360" w:lineRule="auto"/>
        <w:ind w:firstLine="567"/>
        <w:jc w:val="both"/>
        <w:rPr>
          <w:rFonts w:ascii="Times New Roman" w:hAnsi="Times New Roman"/>
          <w:sz w:val="28"/>
          <w:szCs w:val="28"/>
        </w:rPr>
      </w:pPr>
      <w:r w:rsidRPr="00AA00CB">
        <w:rPr>
          <w:rFonts w:ascii="Times New Roman" w:hAnsi="Times New Roman"/>
          <w:sz w:val="28"/>
          <w:szCs w:val="28"/>
        </w:rPr>
        <w:t xml:space="preserve">Контрольная работа должна представлять собой самостоятельное и законченное теоретическое исследование </w:t>
      </w:r>
      <w:proofErr w:type="gramStart"/>
      <w:r w:rsidRPr="00AA00CB">
        <w:rPr>
          <w:rFonts w:ascii="Times New Roman" w:hAnsi="Times New Roman"/>
          <w:sz w:val="28"/>
          <w:szCs w:val="28"/>
        </w:rPr>
        <w:t>обучающегося</w:t>
      </w:r>
      <w:proofErr w:type="gramEnd"/>
      <w:r w:rsidRPr="00AA00CB">
        <w:rPr>
          <w:rFonts w:ascii="Times New Roman" w:hAnsi="Times New Roman"/>
          <w:sz w:val="28"/>
          <w:szCs w:val="28"/>
        </w:rPr>
        <w:t xml:space="preserve"> с элементами практической значимости.</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Контрольная работа должна охватывать как теоретические вопросы, так и вопросы фактической деятельности конкретных организаций, также в качестве объектов исследования могут быть выбраны отдельные регионы, отрасли и проч.</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lastRenderedPageBreak/>
        <w:t>В результате написания контрольной работы обучающийся должен показать:</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прочные теоретические знания по избранной теме;</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xml:space="preserve">– навыки получения, изучения, анализа и </w:t>
      </w:r>
      <w:r w:rsidR="00A727B7" w:rsidRPr="00AA00CB">
        <w:rPr>
          <w:rFonts w:ascii="Times New Roman" w:hAnsi="Times New Roman"/>
          <w:sz w:val="28"/>
          <w:szCs w:val="28"/>
        </w:rPr>
        <w:t>обработки информации для подкрепления основных положений,</w:t>
      </w:r>
      <w:r w:rsidRPr="00AA00CB">
        <w:rPr>
          <w:rFonts w:ascii="Times New Roman" w:hAnsi="Times New Roman"/>
          <w:sz w:val="28"/>
          <w:szCs w:val="28"/>
        </w:rPr>
        <w:t xml:space="preserve"> и выводов, которые использованы или формируются в работе;</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способность к критической оценке и разностороннему рассмотрению затрагиваемых проблем;</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умение увязывать вопросы теории с практикой социально-экономических, управленческих отношений;</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навыки наглядного представления материала и структурирования работы;</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умение качественного оформления контрольной работы.</w:t>
      </w:r>
    </w:p>
    <w:p w:rsidR="007E500E" w:rsidRDefault="007E500E" w:rsidP="00D047CB">
      <w:pPr>
        <w:spacing w:after="0" w:line="360" w:lineRule="auto"/>
        <w:ind w:firstLine="567"/>
        <w:jc w:val="both"/>
        <w:rPr>
          <w:rFonts w:ascii="Times New Roman" w:hAnsi="Times New Roman"/>
          <w:sz w:val="28"/>
          <w:szCs w:val="28"/>
        </w:rPr>
      </w:pPr>
    </w:p>
    <w:p w:rsidR="00AA00CB" w:rsidRPr="00D047CB" w:rsidRDefault="00AA00CB" w:rsidP="00D047CB">
      <w:pPr>
        <w:spacing w:after="0" w:line="360" w:lineRule="auto"/>
        <w:ind w:firstLine="567"/>
        <w:jc w:val="both"/>
        <w:rPr>
          <w:rFonts w:ascii="Times New Roman" w:hAnsi="Times New Roman"/>
          <w:b/>
          <w:sz w:val="28"/>
          <w:szCs w:val="28"/>
        </w:rPr>
      </w:pPr>
      <w:r w:rsidRPr="00D047CB">
        <w:rPr>
          <w:rFonts w:ascii="Times New Roman" w:hAnsi="Times New Roman"/>
          <w:b/>
          <w:sz w:val="28"/>
          <w:szCs w:val="28"/>
        </w:rPr>
        <w:t>Основными этапами выполнения контрольной работы являются:</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ознакомление с требованиями, предъявляемыми к работе;</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выбор темы и предварительная консультация с преподавателем;</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предварительный обзор литературных и иных источников, сбор и анализ фактического материала;</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постановка цели и задач работы, составление содержания работы;</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работа с литературой и иным необходимым материалом;</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написание текста работы;</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оформление работы;</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сдача работы на проверку.</w:t>
      </w:r>
    </w:p>
    <w:p w:rsidR="00AA00CB" w:rsidRPr="00AA00CB" w:rsidRDefault="00AA00CB" w:rsidP="00D047CB">
      <w:pPr>
        <w:spacing w:after="0" w:line="360" w:lineRule="auto"/>
        <w:ind w:firstLine="567"/>
        <w:jc w:val="both"/>
        <w:rPr>
          <w:rFonts w:ascii="Times New Roman" w:hAnsi="Times New Roman"/>
          <w:sz w:val="28"/>
          <w:szCs w:val="28"/>
        </w:rPr>
      </w:pPr>
      <w:r w:rsidRPr="00AA00CB">
        <w:rPr>
          <w:rFonts w:ascii="Times New Roman" w:hAnsi="Times New Roman"/>
          <w:sz w:val="28"/>
          <w:szCs w:val="28"/>
        </w:rPr>
        <w:t xml:space="preserve">Для наиболее полного ознакомления с требованиями к контрольной работе необходимо внимательно ознакомиться с данными методическими указаниями. </w:t>
      </w:r>
    </w:p>
    <w:p w:rsidR="00AA00CB" w:rsidRDefault="00AA00CB" w:rsidP="009D020F">
      <w:pPr>
        <w:spacing w:after="0" w:line="360" w:lineRule="auto"/>
        <w:ind w:firstLine="567"/>
        <w:jc w:val="both"/>
        <w:rPr>
          <w:rFonts w:ascii="Times New Roman" w:hAnsi="Times New Roman"/>
          <w:sz w:val="28"/>
          <w:szCs w:val="28"/>
        </w:rPr>
      </w:pPr>
      <w:r w:rsidRPr="00AA00CB">
        <w:rPr>
          <w:rFonts w:ascii="Times New Roman" w:hAnsi="Times New Roman"/>
          <w:sz w:val="28"/>
          <w:szCs w:val="28"/>
        </w:rPr>
        <w:t xml:space="preserve">Тема контрольной работы выбирается студентом </w:t>
      </w:r>
      <w:r w:rsidR="009D020F">
        <w:rPr>
          <w:rFonts w:ascii="Times New Roman" w:hAnsi="Times New Roman"/>
          <w:sz w:val="28"/>
          <w:szCs w:val="28"/>
        </w:rPr>
        <w:t xml:space="preserve">по таблице №1 (см. стр.16) согласно учебному шифру (номер зачетной книжки). </w:t>
      </w:r>
    </w:p>
    <w:p w:rsidR="009D020F" w:rsidRDefault="009D020F" w:rsidP="009D020F">
      <w:pPr>
        <w:spacing w:after="0" w:line="360" w:lineRule="auto"/>
        <w:ind w:firstLine="567"/>
        <w:jc w:val="both"/>
        <w:rPr>
          <w:rFonts w:ascii="Times New Roman" w:hAnsi="Times New Roman"/>
          <w:bCs/>
          <w:iCs/>
          <w:sz w:val="28"/>
          <w:szCs w:val="28"/>
        </w:rPr>
      </w:pPr>
    </w:p>
    <w:p w:rsidR="00D047CB" w:rsidRDefault="00D047CB" w:rsidP="00D047CB">
      <w:pPr>
        <w:spacing w:after="0" w:line="360" w:lineRule="auto"/>
        <w:ind w:firstLine="567"/>
        <w:jc w:val="both"/>
        <w:rPr>
          <w:rFonts w:ascii="Times New Roman" w:hAnsi="Times New Roman"/>
          <w:bCs/>
          <w:iCs/>
          <w:sz w:val="28"/>
          <w:szCs w:val="28"/>
        </w:rPr>
      </w:pPr>
    </w:p>
    <w:p w:rsidR="00CF78A6" w:rsidRPr="00CF78A6" w:rsidRDefault="00CF78A6" w:rsidP="00CF78A6">
      <w:pPr>
        <w:spacing w:line="360" w:lineRule="auto"/>
        <w:ind w:firstLine="567"/>
        <w:jc w:val="center"/>
        <w:rPr>
          <w:rFonts w:ascii="Times New Roman" w:hAnsi="Times New Roman"/>
          <w:b/>
          <w:sz w:val="28"/>
          <w:szCs w:val="28"/>
        </w:rPr>
      </w:pPr>
      <w:r w:rsidRPr="00CF78A6">
        <w:rPr>
          <w:rFonts w:ascii="Times New Roman" w:hAnsi="Times New Roman"/>
          <w:b/>
          <w:sz w:val="28"/>
          <w:szCs w:val="28"/>
        </w:rPr>
        <w:lastRenderedPageBreak/>
        <w:t>СТРУКТУРА И СОДЕРЖАНИЕ КОНТРОЛЬНОЙ РАБОТЫ</w:t>
      </w:r>
    </w:p>
    <w:p w:rsidR="00CF78A6" w:rsidRPr="00CF78A6" w:rsidRDefault="00CF78A6" w:rsidP="00CF78A6">
      <w:pPr>
        <w:spacing w:line="360" w:lineRule="auto"/>
        <w:ind w:firstLine="567"/>
        <w:jc w:val="both"/>
        <w:rPr>
          <w:rFonts w:ascii="Times New Roman" w:hAnsi="Times New Roman"/>
          <w:sz w:val="28"/>
          <w:szCs w:val="28"/>
        </w:rPr>
      </w:pPr>
      <w:r w:rsidRPr="00CF78A6">
        <w:rPr>
          <w:rFonts w:ascii="Times New Roman" w:hAnsi="Times New Roman"/>
          <w:sz w:val="28"/>
          <w:szCs w:val="28"/>
        </w:rPr>
        <w:t>Рекомендуется принять следующую структуру (содержание) контрольной работы. Объем контрольной работы (исходя из рекомендованной структуры) должен быть 15 − 20 страниц печатного текста без приложений.</w:t>
      </w:r>
    </w:p>
    <w:p w:rsidR="00CF78A6" w:rsidRPr="00CF78A6" w:rsidRDefault="00CF78A6" w:rsidP="00D047CB">
      <w:pPr>
        <w:spacing w:after="0" w:line="360" w:lineRule="auto"/>
        <w:ind w:firstLine="567"/>
        <w:jc w:val="both"/>
        <w:rPr>
          <w:rFonts w:ascii="Times New Roman" w:hAnsi="Times New Roman"/>
          <w:sz w:val="28"/>
          <w:szCs w:val="28"/>
        </w:rPr>
      </w:pPr>
      <w:r w:rsidRPr="00CF78A6">
        <w:rPr>
          <w:rFonts w:ascii="Times New Roman" w:hAnsi="Times New Roman"/>
          <w:sz w:val="28"/>
          <w:szCs w:val="28"/>
        </w:rPr>
        <w:t>Структурными элементами контрольной работы являются:</w:t>
      </w:r>
    </w:p>
    <w:p w:rsidR="00CF78A6" w:rsidRPr="00CF78A6" w:rsidRDefault="00CF78A6" w:rsidP="00D047CB">
      <w:pPr>
        <w:spacing w:after="0" w:line="360" w:lineRule="auto"/>
        <w:ind w:firstLine="567"/>
        <w:jc w:val="both"/>
        <w:rPr>
          <w:rFonts w:ascii="Times New Roman" w:hAnsi="Times New Roman"/>
          <w:sz w:val="28"/>
          <w:szCs w:val="28"/>
        </w:rPr>
      </w:pPr>
      <w:r w:rsidRPr="00CF78A6">
        <w:rPr>
          <w:rFonts w:ascii="Times New Roman" w:hAnsi="Times New Roman"/>
          <w:sz w:val="28"/>
          <w:szCs w:val="28"/>
        </w:rPr>
        <w:t>1. Титульный лист.</w:t>
      </w:r>
    </w:p>
    <w:p w:rsidR="00CF78A6" w:rsidRPr="00CF78A6" w:rsidRDefault="00CF78A6" w:rsidP="00D047CB">
      <w:pPr>
        <w:spacing w:after="0" w:line="360" w:lineRule="auto"/>
        <w:ind w:firstLine="567"/>
        <w:jc w:val="both"/>
        <w:rPr>
          <w:rFonts w:ascii="Times New Roman" w:hAnsi="Times New Roman"/>
          <w:sz w:val="28"/>
          <w:szCs w:val="28"/>
        </w:rPr>
      </w:pPr>
      <w:r w:rsidRPr="00CF78A6">
        <w:rPr>
          <w:rFonts w:ascii="Times New Roman" w:hAnsi="Times New Roman"/>
          <w:sz w:val="28"/>
          <w:szCs w:val="28"/>
        </w:rPr>
        <w:t>2. Содержание.</w:t>
      </w:r>
    </w:p>
    <w:p w:rsidR="00CF78A6" w:rsidRPr="00CF78A6" w:rsidRDefault="00CF78A6" w:rsidP="00D047CB">
      <w:pPr>
        <w:spacing w:after="0" w:line="360" w:lineRule="auto"/>
        <w:ind w:firstLine="567"/>
        <w:jc w:val="both"/>
        <w:rPr>
          <w:rFonts w:ascii="Times New Roman" w:hAnsi="Times New Roman"/>
          <w:sz w:val="28"/>
          <w:szCs w:val="28"/>
        </w:rPr>
      </w:pPr>
      <w:r w:rsidRPr="00CF78A6">
        <w:rPr>
          <w:rFonts w:ascii="Times New Roman" w:hAnsi="Times New Roman"/>
          <w:sz w:val="28"/>
          <w:szCs w:val="28"/>
        </w:rPr>
        <w:t>3. Введение.</w:t>
      </w:r>
    </w:p>
    <w:p w:rsidR="00CF78A6" w:rsidRPr="00CF78A6" w:rsidRDefault="00CF78A6" w:rsidP="00D047CB">
      <w:pPr>
        <w:spacing w:after="0" w:line="360" w:lineRule="auto"/>
        <w:ind w:firstLine="567"/>
        <w:jc w:val="both"/>
        <w:rPr>
          <w:rFonts w:ascii="Times New Roman" w:hAnsi="Times New Roman"/>
          <w:sz w:val="28"/>
          <w:szCs w:val="28"/>
        </w:rPr>
      </w:pPr>
      <w:r w:rsidRPr="00CF78A6">
        <w:rPr>
          <w:rFonts w:ascii="Times New Roman" w:hAnsi="Times New Roman"/>
          <w:sz w:val="28"/>
          <w:szCs w:val="28"/>
        </w:rPr>
        <w:t>4. Основная часть.</w:t>
      </w:r>
    </w:p>
    <w:p w:rsidR="00CF78A6" w:rsidRPr="00CF78A6" w:rsidRDefault="00CF78A6" w:rsidP="00D047CB">
      <w:pPr>
        <w:spacing w:after="0" w:line="360" w:lineRule="auto"/>
        <w:ind w:firstLine="567"/>
        <w:jc w:val="both"/>
        <w:rPr>
          <w:rFonts w:ascii="Times New Roman" w:hAnsi="Times New Roman"/>
          <w:sz w:val="28"/>
          <w:szCs w:val="28"/>
        </w:rPr>
      </w:pPr>
      <w:r w:rsidRPr="00CF78A6">
        <w:rPr>
          <w:rFonts w:ascii="Times New Roman" w:hAnsi="Times New Roman"/>
          <w:sz w:val="28"/>
          <w:szCs w:val="28"/>
        </w:rPr>
        <w:t>5. Заключение.</w:t>
      </w:r>
    </w:p>
    <w:p w:rsidR="00CF78A6" w:rsidRPr="00CF78A6" w:rsidRDefault="00CF78A6" w:rsidP="00D047CB">
      <w:pPr>
        <w:spacing w:after="0" w:line="360" w:lineRule="auto"/>
        <w:ind w:firstLine="567"/>
        <w:jc w:val="both"/>
        <w:rPr>
          <w:rFonts w:ascii="Times New Roman" w:hAnsi="Times New Roman"/>
          <w:sz w:val="28"/>
          <w:szCs w:val="28"/>
        </w:rPr>
      </w:pPr>
      <w:r w:rsidRPr="00CF78A6">
        <w:rPr>
          <w:rFonts w:ascii="Times New Roman" w:hAnsi="Times New Roman"/>
          <w:sz w:val="28"/>
          <w:szCs w:val="28"/>
        </w:rPr>
        <w:t>6. Литература.</w:t>
      </w:r>
    </w:p>
    <w:p w:rsidR="00D047CB" w:rsidRDefault="00CF78A6" w:rsidP="009D020F">
      <w:pPr>
        <w:spacing w:after="0" w:line="360" w:lineRule="auto"/>
        <w:ind w:firstLine="567"/>
        <w:jc w:val="both"/>
        <w:rPr>
          <w:rFonts w:ascii="Times New Roman" w:hAnsi="Times New Roman"/>
          <w:sz w:val="28"/>
          <w:szCs w:val="28"/>
        </w:rPr>
      </w:pPr>
      <w:r w:rsidRPr="00CF78A6">
        <w:rPr>
          <w:rFonts w:ascii="Times New Roman" w:hAnsi="Times New Roman"/>
          <w:sz w:val="28"/>
          <w:szCs w:val="28"/>
        </w:rPr>
        <w:t>7. Приложения.</w:t>
      </w:r>
    </w:p>
    <w:p w:rsidR="00C30F28" w:rsidRPr="00CF78A6" w:rsidRDefault="00C30F28" w:rsidP="009D020F">
      <w:pPr>
        <w:spacing w:after="0" w:line="360" w:lineRule="auto"/>
        <w:ind w:firstLine="567"/>
        <w:jc w:val="both"/>
        <w:rPr>
          <w:rFonts w:ascii="Times New Roman" w:hAnsi="Times New Roman"/>
          <w:sz w:val="28"/>
          <w:szCs w:val="28"/>
        </w:rPr>
      </w:pPr>
    </w:p>
    <w:p w:rsidR="00CF78A6" w:rsidRPr="00CF78A6" w:rsidRDefault="00CF78A6" w:rsidP="00C30F28">
      <w:pPr>
        <w:spacing w:after="120" w:line="360" w:lineRule="auto"/>
        <w:jc w:val="center"/>
        <w:rPr>
          <w:rFonts w:ascii="Times New Roman" w:hAnsi="Times New Roman"/>
          <w:b/>
          <w:sz w:val="28"/>
          <w:szCs w:val="28"/>
        </w:rPr>
      </w:pPr>
      <w:r w:rsidRPr="00CF78A6">
        <w:rPr>
          <w:rFonts w:ascii="Times New Roman" w:hAnsi="Times New Roman"/>
          <w:b/>
          <w:sz w:val="28"/>
          <w:szCs w:val="28"/>
        </w:rPr>
        <w:t>Титульный лист</w:t>
      </w:r>
    </w:p>
    <w:p w:rsidR="00D047CB" w:rsidRPr="009D020F" w:rsidRDefault="00CF78A6" w:rsidP="00C30F28">
      <w:pPr>
        <w:spacing w:after="0" w:line="360" w:lineRule="auto"/>
        <w:ind w:firstLine="567"/>
        <w:jc w:val="both"/>
        <w:rPr>
          <w:rFonts w:ascii="Times New Roman" w:hAnsi="Times New Roman"/>
          <w:sz w:val="28"/>
          <w:szCs w:val="28"/>
        </w:rPr>
      </w:pPr>
      <w:r w:rsidRPr="00CF78A6">
        <w:rPr>
          <w:rFonts w:ascii="Times New Roman" w:hAnsi="Times New Roman"/>
          <w:sz w:val="28"/>
          <w:szCs w:val="28"/>
        </w:rPr>
        <w:t>Первой страницей контрольной работы является титульный лист. На нем указываются наименование вуза, название факультета, кафедры и дисциплины, название темы работы, направление по которому обучается студент, номер группы, Ф.И.О. студента, должность, ученая степень (кандидат или доктор экономических наук), ученое звание (доцент, профессор), Ф.И.О. преподавателя, отметки о сроке приема контрольной работы на кафедру.</w:t>
      </w:r>
    </w:p>
    <w:p w:rsidR="00CF78A6" w:rsidRPr="00CF78A6" w:rsidRDefault="00CF78A6" w:rsidP="00C30F28">
      <w:pPr>
        <w:spacing w:before="120" w:after="0" w:line="360" w:lineRule="auto"/>
        <w:jc w:val="center"/>
        <w:rPr>
          <w:rFonts w:ascii="Times New Roman" w:hAnsi="Times New Roman"/>
          <w:b/>
          <w:sz w:val="28"/>
          <w:szCs w:val="28"/>
        </w:rPr>
      </w:pPr>
      <w:r w:rsidRPr="00CF78A6">
        <w:rPr>
          <w:rFonts w:ascii="Times New Roman" w:hAnsi="Times New Roman"/>
          <w:b/>
          <w:sz w:val="28"/>
          <w:szCs w:val="28"/>
        </w:rPr>
        <w:t>Содержание</w:t>
      </w:r>
    </w:p>
    <w:p w:rsidR="00563A66" w:rsidRPr="00D047CB" w:rsidRDefault="00CF78A6" w:rsidP="00C30F28">
      <w:pPr>
        <w:spacing w:after="0" w:line="360" w:lineRule="auto"/>
        <w:ind w:firstLine="567"/>
        <w:jc w:val="both"/>
        <w:rPr>
          <w:rFonts w:ascii="Times New Roman" w:hAnsi="Times New Roman"/>
          <w:sz w:val="28"/>
          <w:szCs w:val="28"/>
        </w:rPr>
      </w:pPr>
      <w:r w:rsidRPr="00CF78A6">
        <w:rPr>
          <w:rFonts w:ascii="Times New Roman" w:hAnsi="Times New Roman"/>
          <w:sz w:val="28"/>
          <w:szCs w:val="28"/>
        </w:rPr>
        <w:t xml:space="preserve">На второй странице контрольной работы размещается ее </w:t>
      </w:r>
      <w:r w:rsidRPr="00CF78A6">
        <w:rPr>
          <w:rFonts w:ascii="Times New Roman" w:hAnsi="Times New Roman"/>
          <w:bCs/>
          <w:sz w:val="28"/>
          <w:szCs w:val="28"/>
        </w:rPr>
        <w:t>содержание</w:t>
      </w:r>
      <w:r w:rsidRPr="00CF78A6">
        <w:rPr>
          <w:rFonts w:ascii="Times New Roman" w:hAnsi="Times New Roman"/>
          <w:sz w:val="28"/>
          <w:szCs w:val="28"/>
        </w:rPr>
        <w:t xml:space="preserve">. В содержании приводится </w:t>
      </w:r>
      <w:r w:rsidRPr="00CF78A6">
        <w:rPr>
          <w:rFonts w:ascii="Times New Roman" w:hAnsi="Times New Roman"/>
          <w:bCs/>
          <w:iCs/>
          <w:sz w:val="28"/>
          <w:szCs w:val="28"/>
        </w:rPr>
        <w:t>подробный</w:t>
      </w:r>
      <w:r w:rsidRPr="00CF78A6">
        <w:rPr>
          <w:rFonts w:ascii="Times New Roman" w:hAnsi="Times New Roman"/>
          <w:b/>
          <w:bCs/>
          <w:sz w:val="28"/>
          <w:szCs w:val="28"/>
        </w:rPr>
        <w:t xml:space="preserve"> </w:t>
      </w:r>
      <w:r w:rsidRPr="00CF78A6">
        <w:rPr>
          <w:rFonts w:ascii="Times New Roman" w:hAnsi="Times New Roman"/>
          <w:sz w:val="28"/>
          <w:szCs w:val="28"/>
        </w:rPr>
        <w:t xml:space="preserve">перечень разделов и подразделов работы с обязательным указанием номеров страниц, с которых они начинаются. </w:t>
      </w:r>
    </w:p>
    <w:p w:rsidR="00CF78A6" w:rsidRPr="00CF78A6" w:rsidRDefault="00CF78A6" w:rsidP="00C30F28">
      <w:pPr>
        <w:spacing w:before="120" w:after="0" w:line="360" w:lineRule="auto"/>
        <w:jc w:val="center"/>
        <w:rPr>
          <w:rFonts w:ascii="Times New Roman" w:hAnsi="Times New Roman"/>
          <w:b/>
          <w:bCs/>
          <w:sz w:val="28"/>
          <w:szCs w:val="28"/>
        </w:rPr>
      </w:pPr>
      <w:r w:rsidRPr="00CF78A6">
        <w:rPr>
          <w:rFonts w:ascii="Times New Roman" w:hAnsi="Times New Roman"/>
          <w:b/>
          <w:bCs/>
          <w:sz w:val="28"/>
          <w:szCs w:val="28"/>
        </w:rPr>
        <w:t>Введение</w:t>
      </w:r>
    </w:p>
    <w:p w:rsidR="00CF78A6" w:rsidRPr="00CF78A6" w:rsidRDefault="00CF78A6" w:rsidP="00C30F28">
      <w:pPr>
        <w:spacing w:after="0" w:line="360" w:lineRule="auto"/>
        <w:ind w:firstLine="567"/>
        <w:jc w:val="both"/>
        <w:rPr>
          <w:rFonts w:ascii="Times New Roman" w:hAnsi="Times New Roman"/>
          <w:sz w:val="28"/>
          <w:szCs w:val="28"/>
        </w:rPr>
      </w:pPr>
      <w:r w:rsidRPr="00CF78A6">
        <w:rPr>
          <w:rFonts w:ascii="Times New Roman" w:hAnsi="Times New Roman"/>
          <w:bCs/>
          <w:sz w:val="28"/>
          <w:szCs w:val="28"/>
        </w:rPr>
        <w:t xml:space="preserve">Введение </w:t>
      </w:r>
      <w:r w:rsidRPr="00CF78A6">
        <w:rPr>
          <w:rFonts w:ascii="Times New Roman" w:hAnsi="Times New Roman"/>
          <w:sz w:val="28"/>
          <w:szCs w:val="28"/>
        </w:rPr>
        <w:t xml:space="preserve">работы посвящено </w:t>
      </w:r>
      <w:r w:rsidRPr="00CF78A6">
        <w:rPr>
          <w:rFonts w:ascii="Times New Roman" w:hAnsi="Times New Roman"/>
          <w:iCs/>
          <w:sz w:val="28"/>
          <w:szCs w:val="28"/>
        </w:rPr>
        <w:t>обоснованию актуальности выбранной темы, постановке цели и задач исследования, определению объекта, предмета и методов исследования</w:t>
      </w:r>
      <w:r w:rsidRPr="00CF78A6">
        <w:rPr>
          <w:rFonts w:ascii="Times New Roman" w:hAnsi="Times New Roman"/>
          <w:sz w:val="28"/>
          <w:szCs w:val="28"/>
        </w:rPr>
        <w:t xml:space="preserve">. </w:t>
      </w:r>
      <w:r w:rsidRPr="00CF78A6">
        <w:rPr>
          <w:rFonts w:ascii="Times New Roman" w:hAnsi="Times New Roman"/>
          <w:iCs/>
          <w:sz w:val="28"/>
          <w:szCs w:val="28"/>
        </w:rPr>
        <w:t xml:space="preserve">При написании введения следует уделить особое </w:t>
      </w:r>
      <w:r w:rsidRPr="00CF78A6">
        <w:rPr>
          <w:rFonts w:ascii="Times New Roman" w:hAnsi="Times New Roman"/>
          <w:iCs/>
          <w:sz w:val="28"/>
          <w:szCs w:val="28"/>
        </w:rPr>
        <w:lastRenderedPageBreak/>
        <w:t>внимание логической зависимости, объединяющей все части работы.</w:t>
      </w:r>
      <w:r w:rsidRPr="00CF78A6">
        <w:rPr>
          <w:rFonts w:ascii="Times New Roman" w:hAnsi="Times New Roman"/>
          <w:sz w:val="28"/>
          <w:szCs w:val="28"/>
        </w:rPr>
        <w:t xml:space="preserve"> Объем введения должен быть не менее 1 страницы.</w:t>
      </w:r>
    </w:p>
    <w:p w:rsidR="00CF78A6" w:rsidRPr="00CF78A6" w:rsidRDefault="00CF78A6" w:rsidP="00C30F28">
      <w:pPr>
        <w:spacing w:before="120" w:after="0" w:line="360" w:lineRule="auto"/>
        <w:jc w:val="center"/>
        <w:rPr>
          <w:rFonts w:ascii="Times New Roman" w:hAnsi="Times New Roman"/>
          <w:b/>
          <w:iCs/>
          <w:sz w:val="28"/>
          <w:szCs w:val="28"/>
        </w:rPr>
      </w:pPr>
      <w:r w:rsidRPr="00CF78A6">
        <w:rPr>
          <w:rFonts w:ascii="Times New Roman" w:hAnsi="Times New Roman"/>
          <w:b/>
          <w:iCs/>
          <w:sz w:val="28"/>
          <w:szCs w:val="28"/>
        </w:rPr>
        <w:t>Основная часть</w:t>
      </w:r>
    </w:p>
    <w:p w:rsidR="00CF78A6" w:rsidRPr="00CF78A6" w:rsidRDefault="00CF78A6" w:rsidP="00C30F28">
      <w:pPr>
        <w:spacing w:after="0" w:line="360" w:lineRule="auto"/>
        <w:ind w:firstLine="567"/>
        <w:jc w:val="both"/>
        <w:rPr>
          <w:rFonts w:ascii="Times New Roman" w:hAnsi="Times New Roman"/>
          <w:sz w:val="28"/>
          <w:szCs w:val="28"/>
        </w:rPr>
      </w:pPr>
      <w:r w:rsidRPr="00CF78A6">
        <w:rPr>
          <w:rFonts w:ascii="Times New Roman" w:hAnsi="Times New Roman"/>
          <w:iCs/>
          <w:sz w:val="28"/>
          <w:szCs w:val="28"/>
        </w:rPr>
        <w:t>Разделы и подразделы основной части работы должны последовательно раскрывать каждую из поставленных задач работы</w:t>
      </w:r>
      <w:r w:rsidRPr="00CF78A6">
        <w:rPr>
          <w:rFonts w:ascii="Times New Roman" w:hAnsi="Times New Roman"/>
          <w:sz w:val="28"/>
          <w:szCs w:val="28"/>
        </w:rPr>
        <w:t>. По сути, каждый раздел или подраздел работы должен быть направлен</w:t>
      </w:r>
      <w:r w:rsidR="00563A66">
        <w:rPr>
          <w:rFonts w:ascii="Times New Roman" w:hAnsi="Times New Roman"/>
          <w:sz w:val="28"/>
          <w:szCs w:val="28"/>
        </w:rPr>
        <w:t xml:space="preserve"> на решение отдельной задачи, </w:t>
      </w:r>
      <w:proofErr w:type="gramStart"/>
      <w:r w:rsidR="00563A66">
        <w:rPr>
          <w:rFonts w:ascii="Times New Roman" w:hAnsi="Times New Roman"/>
          <w:sz w:val="28"/>
          <w:szCs w:val="28"/>
        </w:rPr>
        <w:t>а</w:t>
      </w:r>
      <w:proofErr w:type="gramEnd"/>
      <w:r w:rsidR="00563A66">
        <w:rPr>
          <w:rFonts w:ascii="Times New Roman" w:hAnsi="Times New Roman"/>
          <w:sz w:val="28"/>
          <w:szCs w:val="28"/>
        </w:rPr>
        <w:t xml:space="preserve"> </w:t>
      </w:r>
      <w:r w:rsidRPr="00CF78A6">
        <w:rPr>
          <w:rFonts w:ascii="Times New Roman" w:hAnsi="Times New Roman"/>
          <w:sz w:val="28"/>
          <w:szCs w:val="28"/>
        </w:rPr>
        <w:t xml:space="preserve">следовательно, и иметь соответствующее название. Поэтому к постановке целей и задач работы нужно отнестись предельно внимательно. При этом возникает необходимость правильно сгруппировать задачи, сформированные во введении. Основной критерий здесь – сходность рассматриваемых в них вопросов по признакам общности и сложности. При этом в работе должна сохраняться логичность изложения материала. На основе изучения работ отечественных и зарубежных авторов (со ссылками на список литературы, приведенный в конце работы) критически оцениваются понятийные категории, рассматриваются различные подходы к решению поставленных проблем, дается их оценка с точки зрения их использования в конкретной социально-экономической или управленческой ситуации, </w:t>
      </w:r>
      <w:r w:rsidRPr="00CF78A6">
        <w:rPr>
          <w:rFonts w:ascii="Times New Roman" w:hAnsi="Times New Roman"/>
          <w:iCs/>
          <w:sz w:val="28"/>
          <w:szCs w:val="28"/>
        </w:rPr>
        <w:t>обосновываются и излагаются собственные позиции автора.</w:t>
      </w:r>
      <w:r w:rsidRPr="00CF78A6">
        <w:rPr>
          <w:rFonts w:ascii="Times New Roman" w:hAnsi="Times New Roman"/>
          <w:iCs/>
          <w:color w:val="FF0000"/>
          <w:sz w:val="28"/>
          <w:szCs w:val="28"/>
        </w:rPr>
        <w:t xml:space="preserve"> </w:t>
      </w:r>
      <w:r w:rsidRPr="00CF78A6">
        <w:rPr>
          <w:rFonts w:ascii="Times New Roman" w:hAnsi="Times New Roman"/>
          <w:sz w:val="28"/>
          <w:szCs w:val="28"/>
        </w:rPr>
        <w:t xml:space="preserve">В данном разделе должное внимание необходимо уделить статистическому и иллюстративному материалу (таблицы, графики, схемы, диаграммы, рисунки). При этом важно, чтобы данный материал логично вписывался в содержание работы и позволял обосновывать те или иные положения автора касательно деятельности организации (или иного объекта исследования) по вопросам исследования рынка труда. Любые данные, используемые в иллюстративном материале, должны быть проанализированы и направлены на решение соответствующих задач контрольной работы </w:t>
      </w:r>
    </w:p>
    <w:p w:rsidR="00CF78A6" w:rsidRPr="00CF78A6" w:rsidRDefault="00CF78A6" w:rsidP="00C30F28">
      <w:pPr>
        <w:spacing w:before="120" w:after="0" w:line="360" w:lineRule="auto"/>
        <w:jc w:val="center"/>
        <w:rPr>
          <w:rFonts w:ascii="Times New Roman" w:hAnsi="Times New Roman"/>
          <w:b/>
          <w:iCs/>
          <w:sz w:val="28"/>
          <w:szCs w:val="28"/>
        </w:rPr>
      </w:pPr>
      <w:r w:rsidRPr="00CF78A6">
        <w:rPr>
          <w:rFonts w:ascii="Times New Roman" w:hAnsi="Times New Roman"/>
          <w:b/>
          <w:iCs/>
          <w:sz w:val="28"/>
          <w:szCs w:val="28"/>
        </w:rPr>
        <w:t>Заключение</w:t>
      </w:r>
    </w:p>
    <w:p w:rsidR="00CF78A6" w:rsidRPr="00CF78A6" w:rsidRDefault="00CF78A6" w:rsidP="00C30F28">
      <w:pPr>
        <w:spacing w:after="0" w:line="360" w:lineRule="auto"/>
        <w:ind w:firstLine="567"/>
        <w:jc w:val="both"/>
        <w:rPr>
          <w:rFonts w:ascii="Times New Roman" w:hAnsi="Times New Roman"/>
          <w:sz w:val="28"/>
          <w:szCs w:val="28"/>
        </w:rPr>
      </w:pPr>
      <w:r w:rsidRPr="00CF78A6">
        <w:rPr>
          <w:rFonts w:ascii="Times New Roman" w:hAnsi="Times New Roman"/>
          <w:iCs/>
          <w:sz w:val="28"/>
          <w:szCs w:val="28"/>
        </w:rPr>
        <w:t>Заключение должно содержать основные выводы и рекомендации по каждой из поставленных задач работы</w:t>
      </w:r>
      <w:r w:rsidRPr="00CF78A6">
        <w:rPr>
          <w:rFonts w:ascii="Times New Roman" w:hAnsi="Times New Roman"/>
          <w:sz w:val="28"/>
          <w:szCs w:val="28"/>
        </w:rPr>
        <w:t xml:space="preserve">. Как правило, заключение должно быть структурировано по пронумерованным пунктам, каждый из которых должен в </w:t>
      </w:r>
      <w:r w:rsidRPr="00CF78A6">
        <w:rPr>
          <w:rFonts w:ascii="Times New Roman" w:hAnsi="Times New Roman"/>
          <w:sz w:val="28"/>
          <w:szCs w:val="28"/>
        </w:rPr>
        <w:lastRenderedPageBreak/>
        <w:t>сжатой форме представлять выводы по той или иной поставленной задаче с сохранением порядка их рассмотрения. Последние один – три пункта должны быть посвящены заключительным положениям, которые показывают степень и глубину достижения цели работы, ее практическую значимость. Объем заключения должен быть не менее 1 страницы.</w:t>
      </w:r>
    </w:p>
    <w:p w:rsidR="00CF78A6" w:rsidRPr="00CF78A6" w:rsidRDefault="00CF78A6" w:rsidP="00C30F28">
      <w:pPr>
        <w:spacing w:before="120" w:after="0" w:line="360" w:lineRule="auto"/>
        <w:jc w:val="center"/>
        <w:rPr>
          <w:rFonts w:ascii="Times New Roman" w:hAnsi="Times New Roman"/>
          <w:b/>
          <w:sz w:val="28"/>
          <w:szCs w:val="28"/>
        </w:rPr>
      </w:pPr>
      <w:r w:rsidRPr="00CF78A6">
        <w:rPr>
          <w:rFonts w:ascii="Times New Roman" w:hAnsi="Times New Roman"/>
          <w:b/>
          <w:sz w:val="28"/>
          <w:szCs w:val="28"/>
        </w:rPr>
        <w:t>Литература</w:t>
      </w:r>
    </w:p>
    <w:p w:rsidR="00CF78A6" w:rsidRPr="00CF78A6" w:rsidRDefault="00CF78A6" w:rsidP="00C30F28">
      <w:pPr>
        <w:spacing w:after="0" w:line="360" w:lineRule="auto"/>
        <w:ind w:firstLine="567"/>
        <w:jc w:val="both"/>
        <w:rPr>
          <w:rFonts w:ascii="Times New Roman" w:hAnsi="Times New Roman"/>
          <w:sz w:val="28"/>
          <w:szCs w:val="28"/>
        </w:rPr>
      </w:pPr>
      <w:r w:rsidRPr="00CF78A6">
        <w:rPr>
          <w:rFonts w:ascii="Times New Roman" w:hAnsi="Times New Roman"/>
          <w:sz w:val="28"/>
          <w:szCs w:val="28"/>
        </w:rPr>
        <w:t xml:space="preserve">После заключения приводится список используемой литературы и иных необходимых для написания контрольной работы источников. Список использованных источников отражает теоретическую и статистическую базу работы. Список должен содержать не менее 10 наименований. При этом в списке должны содержаться, как правило, законодательные акты, регламентирующие исследуемые хозяйственные отношения, теоретические источники (учебники, книги ведущих ученых-экономистов, монографии, сборники трудов), брошюры и статьи, опубликованные в периодической печати по теме контрольной работы, </w:t>
      </w:r>
      <w:r w:rsidRPr="00CF78A6">
        <w:rPr>
          <w:rFonts w:ascii="Times New Roman" w:hAnsi="Times New Roman"/>
          <w:sz w:val="28"/>
          <w:szCs w:val="28"/>
          <w:lang w:val="en-US"/>
        </w:rPr>
        <w:t>Internet</w:t>
      </w:r>
      <w:r w:rsidRPr="00CF78A6">
        <w:rPr>
          <w:rFonts w:ascii="Times New Roman" w:hAnsi="Times New Roman"/>
          <w:sz w:val="28"/>
          <w:szCs w:val="28"/>
        </w:rPr>
        <w:t xml:space="preserve">-источники и др. </w:t>
      </w:r>
    </w:p>
    <w:p w:rsidR="00563A66" w:rsidRPr="00D047CB" w:rsidRDefault="00CF78A6" w:rsidP="00D047CB">
      <w:pPr>
        <w:spacing w:line="360" w:lineRule="auto"/>
        <w:ind w:firstLine="567"/>
        <w:jc w:val="both"/>
        <w:rPr>
          <w:rFonts w:ascii="Times New Roman" w:hAnsi="Times New Roman"/>
          <w:sz w:val="28"/>
          <w:szCs w:val="28"/>
        </w:rPr>
      </w:pPr>
      <w:r w:rsidRPr="00CF78A6">
        <w:rPr>
          <w:rFonts w:ascii="Times New Roman" w:hAnsi="Times New Roman"/>
          <w:sz w:val="28"/>
          <w:szCs w:val="28"/>
        </w:rPr>
        <w:t>Сведения об источниках следует располагать в порядке появления ссылок на источники в тексте (либо в алфавитном порядке) и нумеровать арабскими цифрами без точки, печатать с абзацного отступа. По тексту работы должны быть сделаны ссылки на приведенные в списке литературы источники. Приводимые в списке литературы использованные источники должны быть изданы (или опубликованы) в последние пять лет (исключение составляют законодательно-нормативные документы).</w:t>
      </w:r>
    </w:p>
    <w:p w:rsidR="00CF78A6" w:rsidRPr="00CF78A6" w:rsidRDefault="00CF78A6" w:rsidP="0096028E">
      <w:pPr>
        <w:spacing w:after="0" w:line="360" w:lineRule="auto"/>
        <w:ind w:firstLine="142"/>
        <w:jc w:val="center"/>
        <w:rPr>
          <w:rFonts w:ascii="Times New Roman" w:hAnsi="Times New Roman"/>
          <w:b/>
          <w:sz w:val="28"/>
          <w:szCs w:val="28"/>
        </w:rPr>
      </w:pPr>
      <w:r w:rsidRPr="00CF78A6">
        <w:rPr>
          <w:rFonts w:ascii="Times New Roman" w:hAnsi="Times New Roman"/>
          <w:b/>
          <w:sz w:val="28"/>
          <w:szCs w:val="28"/>
        </w:rPr>
        <w:t>Приложения</w:t>
      </w:r>
    </w:p>
    <w:p w:rsidR="00D047CB" w:rsidRPr="00563A66" w:rsidRDefault="00CF78A6" w:rsidP="0096028E">
      <w:pPr>
        <w:spacing w:after="0" w:line="360" w:lineRule="auto"/>
        <w:ind w:firstLine="567"/>
        <w:jc w:val="both"/>
        <w:rPr>
          <w:rFonts w:ascii="Times New Roman" w:hAnsi="Times New Roman"/>
          <w:sz w:val="28"/>
          <w:szCs w:val="28"/>
        </w:rPr>
      </w:pPr>
      <w:r w:rsidRPr="00CF78A6">
        <w:rPr>
          <w:rFonts w:ascii="Times New Roman" w:hAnsi="Times New Roman"/>
          <w:sz w:val="28"/>
          <w:szCs w:val="28"/>
        </w:rPr>
        <w:t>Приложения не являются обязательными. Приложения содержат вспомогательный материал, который неуместен для использования в основной части в силу объема или особенностей форматирования. Сюда включаются объемные таблицы, формы документов, промежуточные расчеты и т.д. Приложения оформляются в случае необходимости и по усмотр</w:t>
      </w:r>
      <w:r w:rsidR="00563A66">
        <w:rPr>
          <w:rFonts w:ascii="Times New Roman" w:hAnsi="Times New Roman"/>
          <w:sz w:val="28"/>
          <w:szCs w:val="28"/>
        </w:rPr>
        <w:t>ению автора контрольной работы.</w:t>
      </w:r>
    </w:p>
    <w:p w:rsidR="00CF78A6" w:rsidRPr="00CF78A6" w:rsidRDefault="00CF78A6" w:rsidP="00D047CB">
      <w:pPr>
        <w:spacing w:after="0" w:line="360" w:lineRule="auto"/>
        <w:ind w:firstLine="567"/>
        <w:jc w:val="center"/>
        <w:rPr>
          <w:rFonts w:ascii="Times New Roman" w:hAnsi="Times New Roman"/>
          <w:b/>
          <w:sz w:val="28"/>
          <w:szCs w:val="28"/>
        </w:rPr>
      </w:pPr>
      <w:r w:rsidRPr="00CF78A6">
        <w:rPr>
          <w:rFonts w:ascii="Times New Roman" w:hAnsi="Times New Roman"/>
          <w:b/>
          <w:sz w:val="28"/>
          <w:szCs w:val="28"/>
        </w:rPr>
        <w:lastRenderedPageBreak/>
        <w:t>ОФОРМЛЕНИЕ КОНТРОЛЬНОЙ РАБОТЫ</w:t>
      </w:r>
    </w:p>
    <w:p w:rsidR="00CF78A6" w:rsidRPr="00CF78A6" w:rsidRDefault="00CF78A6" w:rsidP="00CF78A6">
      <w:pPr>
        <w:spacing w:line="360" w:lineRule="auto"/>
        <w:ind w:firstLine="567"/>
        <w:jc w:val="both"/>
        <w:rPr>
          <w:rFonts w:ascii="Times New Roman" w:hAnsi="Times New Roman"/>
          <w:sz w:val="28"/>
          <w:szCs w:val="28"/>
        </w:rPr>
      </w:pPr>
      <w:r w:rsidRPr="00CF78A6">
        <w:rPr>
          <w:rFonts w:ascii="Times New Roman" w:hAnsi="Times New Roman"/>
          <w:sz w:val="28"/>
          <w:szCs w:val="28"/>
        </w:rPr>
        <w:t>Контрольная работа оформляется на листах белой бумаги формата А</w:t>
      </w:r>
      <w:proofErr w:type="gramStart"/>
      <w:r w:rsidRPr="00CF78A6">
        <w:rPr>
          <w:rFonts w:ascii="Times New Roman" w:hAnsi="Times New Roman"/>
          <w:sz w:val="28"/>
          <w:szCs w:val="28"/>
        </w:rPr>
        <w:t>4</w:t>
      </w:r>
      <w:proofErr w:type="gramEnd"/>
      <w:r w:rsidRPr="00CF78A6">
        <w:rPr>
          <w:rFonts w:ascii="Times New Roman" w:hAnsi="Times New Roman"/>
          <w:sz w:val="28"/>
          <w:szCs w:val="28"/>
        </w:rPr>
        <w:t xml:space="preserve"> (210 × </w:t>
      </w:r>
      <w:smartTag w:uri="urn:schemas-microsoft-com:office:smarttags" w:element="metricconverter">
        <w:smartTagPr>
          <w:attr w:name="ProductID" w:val="297 мм"/>
        </w:smartTagPr>
        <w:r w:rsidRPr="00CF78A6">
          <w:rPr>
            <w:rFonts w:ascii="Times New Roman" w:hAnsi="Times New Roman"/>
            <w:sz w:val="28"/>
            <w:szCs w:val="28"/>
          </w:rPr>
          <w:t>297 мм</w:t>
        </w:r>
      </w:smartTag>
      <w:r w:rsidRPr="00CF78A6">
        <w:rPr>
          <w:rFonts w:ascii="Times New Roman" w:hAnsi="Times New Roman"/>
          <w:sz w:val="28"/>
          <w:szCs w:val="28"/>
        </w:rPr>
        <w:t xml:space="preserve">), она должна быть сброшюрована в отдельной папке. </w:t>
      </w:r>
      <w:proofErr w:type="gramStart"/>
      <w:r w:rsidRPr="00CF78A6">
        <w:rPr>
          <w:rFonts w:ascii="Times New Roman" w:hAnsi="Times New Roman"/>
          <w:sz w:val="28"/>
          <w:szCs w:val="28"/>
        </w:rPr>
        <w:t xml:space="preserve">Распечатка текста осуществляется с одной стороны листа, с соблюдением полей: слева – </w:t>
      </w:r>
      <w:smartTag w:uri="urn:schemas-microsoft-com:office:smarttags" w:element="metricconverter">
        <w:smartTagPr>
          <w:attr w:name="ProductID" w:val="30 мм"/>
        </w:smartTagPr>
        <w:r w:rsidRPr="00CF78A6">
          <w:rPr>
            <w:rFonts w:ascii="Times New Roman" w:hAnsi="Times New Roman"/>
            <w:sz w:val="28"/>
            <w:szCs w:val="28"/>
          </w:rPr>
          <w:t>30 мм</w:t>
        </w:r>
      </w:smartTag>
      <w:r w:rsidRPr="00CF78A6">
        <w:rPr>
          <w:rFonts w:ascii="Times New Roman" w:hAnsi="Times New Roman"/>
          <w:sz w:val="28"/>
          <w:szCs w:val="28"/>
        </w:rPr>
        <w:t xml:space="preserve">, справа – </w:t>
      </w:r>
      <w:smartTag w:uri="urn:schemas-microsoft-com:office:smarttags" w:element="metricconverter">
        <w:smartTagPr>
          <w:attr w:name="ProductID" w:val="10 мм"/>
        </w:smartTagPr>
        <w:r w:rsidRPr="00CF78A6">
          <w:rPr>
            <w:rFonts w:ascii="Times New Roman" w:hAnsi="Times New Roman"/>
            <w:sz w:val="28"/>
            <w:szCs w:val="28"/>
          </w:rPr>
          <w:t>10 мм</w:t>
        </w:r>
      </w:smartTag>
      <w:r w:rsidRPr="00CF78A6">
        <w:rPr>
          <w:rFonts w:ascii="Times New Roman" w:hAnsi="Times New Roman"/>
          <w:sz w:val="28"/>
          <w:szCs w:val="28"/>
        </w:rPr>
        <w:t xml:space="preserve">, сверху – </w:t>
      </w:r>
      <w:smartTag w:uri="urn:schemas-microsoft-com:office:smarttags" w:element="metricconverter">
        <w:smartTagPr>
          <w:attr w:name="ProductID" w:val="20 мм"/>
        </w:smartTagPr>
        <w:r w:rsidRPr="00CF78A6">
          <w:rPr>
            <w:rFonts w:ascii="Times New Roman" w:hAnsi="Times New Roman"/>
            <w:sz w:val="28"/>
            <w:szCs w:val="28"/>
          </w:rPr>
          <w:t>20 мм</w:t>
        </w:r>
      </w:smartTag>
      <w:r w:rsidRPr="00CF78A6">
        <w:rPr>
          <w:rFonts w:ascii="Times New Roman" w:hAnsi="Times New Roman"/>
          <w:sz w:val="28"/>
          <w:szCs w:val="28"/>
        </w:rPr>
        <w:t xml:space="preserve">, снизу – </w:t>
      </w:r>
      <w:smartTag w:uri="urn:schemas-microsoft-com:office:smarttags" w:element="metricconverter">
        <w:smartTagPr>
          <w:attr w:name="ProductID" w:val="20 мм"/>
        </w:smartTagPr>
        <w:r w:rsidRPr="00CF78A6">
          <w:rPr>
            <w:rFonts w:ascii="Times New Roman" w:hAnsi="Times New Roman"/>
            <w:sz w:val="28"/>
            <w:szCs w:val="28"/>
          </w:rPr>
          <w:t>20 мм</w:t>
        </w:r>
      </w:smartTag>
      <w:r w:rsidRPr="00CF78A6">
        <w:rPr>
          <w:rFonts w:ascii="Times New Roman" w:hAnsi="Times New Roman"/>
          <w:sz w:val="28"/>
          <w:szCs w:val="28"/>
        </w:rPr>
        <w:t>.</w:t>
      </w:r>
      <w:proofErr w:type="gramEnd"/>
      <w:r w:rsidRPr="00CF78A6">
        <w:rPr>
          <w:rFonts w:ascii="Times New Roman" w:hAnsi="Times New Roman"/>
          <w:sz w:val="28"/>
          <w:szCs w:val="28"/>
        </w:rPr>
        <w:t xml:space="preserve"> Работа должна быть напечатана на компьютере через 1,5 </w:t>
      </w:r>
      <w:proofErr w:type="gramStart"/>
      <w:r w:rsidRPr="00CF78A6">
        <w:rPr>
          <w:rFonts w:ascii="Times New Roman" w:hAnsi="Times New Roman"/>
          <w:sz w:val="28"/>
          <w:szCs w:val="28"/>
        </w:rPr>
        <w:t>межстрочных</w:t>
      </w:r>
      <w:proofErr w:type="gramEnd"/>
      <w:r w:rsidRPr="00CF78A6">
        <w:rPr>
          <w:rFonts w:ascii="Times New Roman" w:hAnsi="Times New Roman"/>
          <w:sz w:val="28"/>
          <w:szCs w:val="28"/>
        </w:rPr>
        <w:t xml:space="preserve"> интервала, шрифт </w:t>
      </w:r>
      <w:r w:rsidRPr="00CF78A6">
        <w:rPr>
          <w:rFonts w:ascii="Times New Roman" w:hAnsi="Times New Roman"/>
          <w:sz w:val="28"/>
          <w:szCs w:val="28"/>
          <w:lang w:val="en-US"/>
        </w:rPr>
        <w:t>Times</w:t>
      </w:r>
      <w:r w:rsidRPr="00CF78A6">
        <w:rPr>
          <w:rFonts w:ascii="Times New Roman" w:hAnsi="Times New Roman"/>
          <w:sz w:val="28"/>
          <w:szCs w:val="28"/>
        </w:rPr>
        <w:t xml:space="preserve"> </w:t>
      </w:r>
      <w:r w:rsidRPr="00CF78A6">
        <w:rPr>
          <w:rFonts w:ascii="Times New Roman" w:hAnsi="Times New Roman"/>
          <w:sz w:val="28"/>
          <w:szCs w:val="28"/>
          <w:lang w:val="en-US"/>
        </w:rPr>
        <w:t>New</w:t>
      </w:r>
      <w:r w:rsidRPr="00CF78A6">
        <w:rPr>
          <w:rFonts w:ascii="Times New Roman" w:hAnsi="Times New Roman"/>
          <w:sz w:val="28"/>
          <w:szCs w:val="28"/>
        </w:rPr>
        <w:t xml:space="preserve"> </w:t>
      </w:r>
      <w:r w:rsidRPr="00CF78A6">
        <w:rPr>
          <w:rFonts w:ascii="Times New Roman" w:hAnsi="Times New Roman"/>
          <w:sz w:val="28"/>
          <w:szCs w:val="28"/>
          <w:lang w:val="en-US"/>
        </w:rPr>
        <w:t>Roman</w:t>
      </w:r>
      <w:r w:rsidRPr="00CF78A6">
        <w:rPr>
          <w:rFonts w:ascii="Times New Roman" w:hAnsi="Times New Roman"/>
          <w:sz w:val="28"/>
          <w:szCs w:val="28"/>
        </w:rPr>
        <w:t xml:space="preserve"> </w:t>
      </w:r>
      <w:r w:rsidRPr="00CF78A6">
        <w:rPr>
          <w:rFonts w:ascii="Times New Roman" w:hAnsi="Times New Roman"/>
          <w:sz w:val="28"/>
          <w:szCs w:val="28"/>
          <w:lang w:val="en-US"/>
        </w:rPr>
        <w:t>Cyr</w:t>
      </w:r>
      <w:r w:rsidRPr="00CF78A6">
        <w:rPr>
          <w:rFonts w:ascii="Times New Roman" w:hAnsi="Times New Roman"/>
          <w:sz w:val="28"/>
          <w:szCs w:val="28"/>
        </w:rPr>
        <w:t xml:space="preserve">, размер – 14 в текстовом редакторе </w:t>
      </w:r>
      <w:r w:rsidRPr="00CF78A6">
        <w:rPr>
          <w:rFonts w:ascii="Times New Roman" w:hAnsi="Times New Roman"/>
          <w:sz w:val="28"/>
          <w:szCs w:val="28"/>
          <w:lang w:val="en-US"/>
        </w:rPr>
        <w:t>Microsoft</w:t>
      </w:r>
      <w:r w:rsidRPr="00CF78A6">
        <w:rPr>
          <w:rFonts w:ascii="Times New Roman" w:hAnsi="Times New Roman"/>
          <w:sz w:val="28"/>
          <w:szCs w:val="28"/>
        </w:rPr>
        <w:t xml:space="preserve"> </w:t>
      </w:r>
      <w:r w:rsidRPr="00CF78A6">
        <w:rPr>
          <w:rFonts w:ascii="Times New Roman" w:hAnsi="Times New Roman"/>
          <w:sz w:val="28"/>
          <w:szCs w:val="28"/>
          <w:lang w:val="en-US"/>
        </w:rPr>
        <w:t>Word</w:t>
      </w:r>
      <w:r w:rsidRPr="00CF78A6">
        <w:rPr>
          <w:rFonts w:ascii="Times New Roman" w:hAnsi="Times New Roman"/>
          <w:sz w:val="28"/>
          <w:szCs w:val="28"/>
        </w:rPr>
        <w:t xml:space="preserve">. При необходимости могут быть использованы редакторы </w:t>
      </w:r>
      <w:proofErr w:type="spellStart"/>
      <w:r w:rsidRPr="00CF78A6">
        <w:rPr>
          <w:rFonts w:ascii="Times New Roman" w:hAnsi="Times New Roman"/>
          <w:sz w:val="28"/>
          <w:szCs w:val="28"/>
          <w:lang w:val="en-US"/>
        </w:rPr>
        <w:t>Exel</w:t>
      </w:r>
      <w:proofErr w:type="spellEnd"/>
      <w:r w:rsidRPr="00CF78A6">
        <w:rPr>
          <w:rFonts w:ascii="Times New Roman" w:hAnsi="Times New Roman"/>
          <w:sz w:val="28"/>
          <w:szCs w:val="28"/>
        </w:rPr>
        <w:t>, формул и рисунков. В тексте применяются только общепринятые сокращения. Отступ красной строки – пять пунктов.</w:t>
      </w:r>
    </w:p>
    <w:p w:rsidR="00CF78A6" w:rsidRPr="00CF78A6" w:rsidRDefault="00CF78A6" w:rsidP="00CF78A6">
      <w:pPr>
        <w:spacing w:line="360" w:lineRule="auto"/>
        <w:ind w:firstLine="567"/>
        <w:jc w:val="both"/>
        <w:rPr>
          <w:rFonts w:ascii="Times New Roman" w:hAnsi="Times New Roman"/>
          <w:sz w:val="28"/>
          <w:szCs w:val="28"/>
        </w:rPr>
      </w:pPr>
      <w:r w:rsidRPr="00CF78A6">
        <w:rPr>
          <w:rFonts w:ascii="Times New Roman" w:hAnsi="Times New Roman"/>
          <w:sz w:val="28"/>
          <w:szCs w:val="28"/>
        </w:rPr>
        <w:t>Разделы и подразделы должны иметь заголовки. Заголовки должны четко и кратко отражать содержание разделов. Переносы слов в заголовках не допускаются. Каждый раздел, содержание, введение, заключение, список литературы начинаются с новой страницы, подразделы (параграфы разделов) с новой страницы не начинаются.</w:t>
      </w:r>
    </w:p>
    <w:p w:rsidR="00CF78A6" w:rsidRPr="00CF78A6" w:rsidRDefault="00CF78A6" w:rsidP="00CF78A6">
      <w:pPr>
        <w:spacing w:line="360" w:lineRule="auto"/>
        <w:ind w:firstLine="567"/>
        <w:jc w:val="both"/>
        <w:rPr>
          <w:rFonts w:ascii="Times New Roman" w:hAnsi="Times New Roman"/>
          <w:sz w:val="28"/>
          <w:szCs w:val="28"/>
        </w:rPr>
      </w:pPr>
      <w:r w:rsidRPr="00CF78A6">
        <w:rPr>
          <w:rFonts w:ascii="Times New Roman" w:hAnsi="Times New Roman"/>
          <w:sz w:val="28"/>
          <w:szCs w:val="28"/>
        </w:rPr>
        <w:t>Страницы работы следует нумеровать арабскими цифрами, соблюдая сквозную нумерацию по всему тексту. Титульный ли</w:t>
      </w:r>
      <w:proofErr w:type="gramStart"/>
      <w:r w:rsidRPr="00CF78A6">
        <w:rPr>
          <w:rFonts w:ascii="Times New Roman" w:hAnsi="Times New Roman"/>
          <w:sz w:val="28"/>
          <w:szCs w:val="28"/>
        </w:rPr>
        <w:t>ст вкл</w:t>
      </w:r>
      <w:proofErr w:type="gramEnd"/>
      <w:r w:rsidRPr="00CF78A6">
        <w:rPr>
          <w:rFonts w:ascii="Times New Roman" w:hAnsi="Times New Roman"/>
          <w:sz w:val="28"/>
          <w:szCs w:val="28"/>
        </w:rPr>
        <w:t>ючается в общую нумерацию страниц. Номер страницы на титульном листе не проставляется. Рисунки и таблицы, расположенные на отдельных листах, включаются в общую нумерацию страниц. Рисунки и таблицы следует располагать в работе непосредственно после текста, в котором они упоминаются впервые, или на следующей странице, если в указанном месте они не помещаются, а также в приложении. На все рисунки и таблицы должны быть даны ссылки в тексте контрольной работы. Рисунки должны иметь названия, которые помещаются под ними. Рисунки и таблицы следует нумеровать арабскими цифрами сквозной нумерацией.</w:t>
      </w:r>
    </w:p>
    <w:p w:rsidR="00CF78A6" w:rsidRPr="00CF78A6" w:rsidRDefault="00CF78A6" w:rsidP="00CF78A6">
      <w:pPr>
        <w:spacing w:line="360" w:lineRule="auto"/>
        <w:ind w:firstLine="567"/>
        <w:jc w:val="both"/>
        <w:rPr>
          <w:rFonts w:ascii="Times New Roman" w:hAnsi="Times New Roman"/>
          <w:sz w:val="28"/>
          <w:szCs w:val="28"/>
        </w:rPr>
      </w:pPr>
      <w:r w:rsidRPr="00CF78A6">
        <w:rPr>
          <w:rFonts w:ascii="Times New Roman" w:hAnsi="Times New Roman"/>
          <w:b/>
          <w:sz w:val="28"/>
          <w:szCs w:val="28"/>
        </w:rPr>
        <w:t xml:space="preserve">Выбор </w:t>
      </w:r>
      <w:r w:rsidR="0096028E">
        <w:rPr>
          <w:rFonts w:ascii="Times New Roman" w:hAnsi="Times New Roman"/>
          <w:b/>
          <w:sz w:val="28"/>
          <w:szCs w:val="28"/>
        </w:rPr>
        <w:t xml:space="preserve"> </w:t>
      </w:r>
      <w:r w:rsidRPr="00CF78A6">
        <w:rPr>
          <w:rFonts w:ascii="Times New Roman" w:hAnsi="Times New Roman"/>
          <w:b/>
          <w:sz w:val="28"/>
          <w:szCs w:val="28"/>
        </w:rPr>
        <w:t xml:space="preserve">темы </w:t>
      </w:r>
      <w:r w:rsidR="0096028E">
        <w:rPr>
          <w:rFonts w:ascii="Times New Roman" w:hAnsi="Times New Roman"/>
          <w:b/>
          <w:sz w:val="28"/>
          <w:szCs w:val="28"/>
        </w:rPr>
        <w:t xml:space="preserve">контрольной  работы </w:t>
      </w:r>
      <w:r w:rsidRPr="00CF78A6">
        <w:rPr>
          <w:rFonts w:ascii="Times New Roman" w:hAnsi="Times New Roman"/>
          <w:b/>
          <w:sz w:val="28"/>
          <w:szCs w:val="28"/>
        </w:rPr>
        <w:t xml:space="preserve">осуществляется </w:t>
      </w:r>
      <w:r w:rsidR="0096028E">
        <w:rPr>
          <w:rFonts w:ascii="Times New Roman" w:hAnsi="Times New Roman"/>
          <w:b/>
          <w:sz w:val="28"/>
          <w:szCs w:val="28"/>
        </w:rPr>
        <w:t xml:space="preserve"> </w:t>
      </w:r>
      <w:r w:rsidR="00C05AE8">
        <w:rPr>
          <w:rFonts w:ascii="Times New Roman" w:hAnsi="Times New Roman"/>
          <w:b/>
          <w:sz w:val="28"/>
          <w:szCs w:val="28"/>
        </w:rPr>
        <w:t>по таблице</w:t>
      </w:r>
      <w:r w:rsidRPr="00CF78A6">
        <w:rPr>
          <w:rFonts w:ascii="Times New Roman" w:hAnsi="Times New Roman"/>
          <w:b/>
          <w:sz w:val="28"/>
          <w:szCs w:val="28"/>
        </w:rPr>
        <w:t xml:space="preserve"> 1. </w:t>
      </w:r>
      <w:r w:rsidR="0096028E">
        <w:rPr>
          <w:rFonts w:ascii="Times New Roman" w:hAnsi="Times New Roman"/>
          <w:b/>
          <w:sz w:val="28"/>
          <w:szCs w:val="28"/>
        </w:rPr>
        <w:t xml:space="preserve">            </w:t>
      </w:r>
      <w:r w:rsidRPr="00CF78A6">
        <w:rPr>
          <w:rFonts w:ascii="Times New Roman" w:hAnsi="Times New Roman"/>
          <w:sz w:val="28"/>
          <w:szCs w:val="28"/>
        </w:rPr>
        <w:t xml:space="preserve">В первой строке по горизонтали найдите цифру, соответствующую цифре десятков (предпоследняя цифра), а в первом столбце по вертикали – цифре </w:t>
      </w:r>
      <w:r w:rsidRPr="00CF78A6">
        <w:rPr>
          <w:rFonts w:ascii="Times New Roman" w:hAnsi="Times New Roman"/>
          <w:sz w:val="28"/>
          <w:szCs w:val="28"/>
        </w:rPr>
        <w:lastRenderedPageBreak/>
        <w:t>единиц (последняя цифра). На пересечении этих строк – номер темы, по которой следует писать контрольную работу.</w:t>
      </w:r>
    </w:p>
    <w:p w:rsidR="00CF78A6" w:rsidRDefault="00CF78A6" w:rsidP="00563A66">
      <w:pPr>
        <w:spacing w:line="360" w:lineRule="auto"/>
        <w:ind w:firstLine="567"/>
        <w:jc w:val="both"/>
        <w:rPr>
          <w:rFonts w:ascii="Times New Roman" w:hAnsi="Times New Roman"/>
          <w:b/>
          <w:sz w:val="28"/>
          <w:szCs w:val="28"/>
        </w:rPr>
      </w:pPr>
      <w:r>
        <w:rPr>
          <w:rFonts w:ascii="Times New Roman" w:hAnsi="Times New Roman"/>
          <w:sz w:val="28"/>
          <w:szCs w:val="28"/>
        </w:rPr>
        <w:t xml:space="preserve">Например: шифр </w:t>
      </w:r>
      <w:r w:rsidRPr="00CF78A6">
        <w:rPr>
          <w:rFonts w:ascii="Times New Roman" w:hAnsi="Times New Roman"/>
          <w:sz w:val="28"/>
          <w:szCs w:val="28"/>
        </w:rPr>
        <w:t xml:space="preserve">УПО − 0914.0153 – контрольная работа должна быть написана по теме </w:t>
      </w:r>
      <w:r w:rsidRPr="00CF78A6">
        <w:rPr>
          <w:rFonts w:ascii="Times New Roman" w:hAnsi="Times New Roman"/>
          <w:b/>
          <w:sz w:val="28"/>
          <w:szCs w:val="28"/>
        </w:rPr>
        <w:t>26</w:t>
      </w:r>
      <w:r w:rsidRPr="00CF78A6">
        <w:rPr>
          <w:rFonts w:ascii="Times New Roman" w:hAnsi="Times New Roman"/>
          <w:sz w:val="28"/>
          <w:szCs w:val="28"/>
        </w:rPr>
        <w:t>.</w:t>
      </w:r>
    </w:p>
    <w:p w:rsidR="00CF78A6" w:rsidRPr="00CF78A6" w:rsidRDefault="00CF78A6" w:rsidP="00CF78A6">
      <w:pPr>
        <w:spacing w:line="360" w:lineRule="auto"/>
        <w:jc w:val="right"/>
        <w:rPr>
          <w:rFonts w:ascii="Times New Roman" w:hAnsi="Times New Roman"/>
          <w:b/>
          <w:sz w:val="28"/>
          <w:szCs w:val="28"/>
        </w:rPr>
      </w:pPr>
      <w:r w:rsidRPr="00CF78A6">
        <w:rPr>
          <w:rFonts w:ascii="Times New Roman" w:hAnsi="Times New Roman"/>
          <w:b/>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870"/>
        <w:gridCol w:w="870"/>
        <w:gridCol w:w="870"/>
        <w:gridCol w:w="870"/>
        <w:gridCol w:w="870"/>
        <w:gridCol w:w="870"/>
        <w:gridCol w:w="870"/>
        <w:gridCol w:w="870"/>
        <w:gridCol w:w="918"/>
        <w:gridCol w:w="960"/>
      </w:tblGrid>
      <w:tr w:rsidR="00CF78A6" w:rsidRPr="00CF78A6" w:rsidTr="00152614">
        <w:tc>
          <w:tcPr>
            <w:tcW w:w="870" w:type="dxa"/>
          </w:tcPr>
          <w:p w:rsidR="00CF78A6" w:rsidRPr="00CF78A6" w:rsidRDefault="00CF78A6" w:rsidP="00152614">
            <w:pPr>
              <w:spacing w:after="120" w:line="264" w:lineRule="auto"/>
              <w:rPr>
                <w:rFonts w:ascii="Times New Roman" w:hAnsi="Times New Roman"/>
                <w:smallCaps/>
                <w:sz w:val="28"/>
                <w:szCs w:val="28"/>
              </w:rPr>
            </w:pP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0</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7</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8</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9</w:t>
            </w:r>
          </w:p>
        </w:tc>
      </w:tr>
      <w:tr w:rsidR="00CF78A6" w:rsidRPr="00CF78A6" w:rsidTr="00152614">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8</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9</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10</w:t>
            </w:r>
          </w:p>
        </w:tc>
      </w:tr>
      <w:tr w:rsidR="00CF78A6" w:rsidRPr="00CF78A6" w:rsidTr="00152614">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18</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19</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20</w:t>
            </w:r>
          </w:p>
        </w:tc>
      </w:tr>
      <w:tr w:rsidR="00CF78A6" w:rsidRPr="00CF78A6" w:rsidTr="00152614">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28</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29</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30</w:t>
            </w:r>
          </w:p>
        </w:tc>
      </w:tr>
      <w:tr w:rsidR="00CF78A6" w:rsidRPr="00CF78A6" w:rsidTr="00152614">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38</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39</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40</w:t>
            </w:r>
          </w:p>
        </w:tc>
      </w:tr>
      <w:tr w:rsidR="00CF78A6" w:rsidRPr="00CF78A6" w:rsidTr="00152614">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8</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9</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10</w:t>
            </w:r>
          </w:p>
        </w:tc>
      </w:tr>
      <w:tr w:rsidR="00CF78A6" w:rsidRPr="00CF78A6" w:rsidTr="00152614">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18</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19</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20</w:t>
            </w:r>
          </w:p>
        </w:tc>
      </w:tr>
      <w:tr w:rsidR="00CF78A6" w:rsidRPr="00CF78A6" w:rsidTr="00152614">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28</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29</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30</w:t>
            </w:r>
          </w:p>
        </w:tc>
      </w:tr>
      <w:tr w:rsidR="00CF78A6" w:rsidRPr="00CF78A6" w:rsidTr="00152614">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8</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38</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39</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40</w:t>
            </w:r>
          </w:p>
        </w:tc>
      </w:tr>
      <w:tr w:rsidR="00CF78A6" w:rsidRPr="00CF78A6" w:rsidTr="00152614">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9</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8</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9</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10</w:t>
            </w:r>
          </w:p>
        </w:tc>
      </w:tr>
      <w:tr w:rsidR="00CF78A6" w:rsidRPr="00CF78A6" w:rsidTr="00152614">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0</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11</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12</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13</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14</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15</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16</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17</w:t>
            </w:r>
          </w:p>
        </w:tc>
        <w:tc>
          <w:tcPr>
            <w:tcW w:w="87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18</w:t>
            </w:r>
          </w:p>
        </w:tc>
        <w:tc>
          <w:tcPr>
            <w:tcW w:w="918"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19</w:t>
            </w:r>
          </w:p>
        </w:tc>
        <w:tc>
          <w:tcPr>
            <w:tcW w:w="960" w:type="dxa"/>
          </w:tcPr>
          <w:p w:rsidR="00CF78A6" w:rsidRPr="00CF78A6" w:rsidRDefault="00CF78A6" w:rsidP="00152614">
            <w:pPr>
              <w:spacing w:after="120" w:line="264" w:lineRule="auto"/>
              <w:jc w:val="center"/>
              <w:rPr>
                <w:rFonts w:ascii="Times New Roman" w:hAnsi="Times New Roman"/>
                <w:smallCaps/>
                <w:sz w:val="28"/>
                <w:szCs w:val="28"/>
              </w:rPr>
            </w:pPr>
            <w:r w:rsidRPr="00CF78A6">
              <w:rPr>
                <w:rFonts w:ascii="Times New Roman" w:hAnsi="Times New Roman"/>
                <w:smallCaps/>
                <w:sz w:val="28"/>
                <w:szCs w:val="28"/>
              </w:rPr>
              <w:t>20</w:t>
            </w:r>
          </w:p>
        </w:tc>
      </w:tr>
    </w:tbl>
    <w:p w:rsidR="009D020F" w:rsidRDefault="009D020F" w:rsidP="00C05AE8">
      <w:pPr>
        <w:tabs>
          <w:tab w:val="left" w:pos="2172"/>
        </w:tabs>
        <w:spacing w:after="0"/>
        <w:rPr>
          <w:rFonts w:ascii="Times New Roman" w:hAnsi="Times New Roman"/>
          <w:b/>
          <w:sz w:val="28"/>
          <w:szCs w:val="28"/>
        </w:rPr>
      </w:pPr>
      <w:r>
        <w:rPr>
          <w:rFonts w:ascii="Times New Roman" w:hAnsi="Times New Roman"/>
          <w:b/>
          <w:sz w:val="28"/>
          <w:szCs w:val="28"/>
        </w:rPr>
        <w:t xml:space="preserve"> </w:t>
      </w:r>
    </w:p>
    <w:p w:rsidR="00C05AE8" w:rsidRDefault="00C05AE8" w:rsidP="009D020F">
      <w:pPr>
        <w:tabs>
          <w:tab w:val="left" w:pos="2172"/>
        </w:tabs>
        <w:spacing w:after="0"/>
        <w:jc w:val="center"/>
        <w:rPr>
          <w:rFonts w:ascii="Times New Roman" w:hAnsi="Times New Roman"/>
          <w:b/>
          <w:sz w:val="28"/>
          <w:szCs w:val="28"/>
        </w:rPr>
      </w:pPr>
    </w:p>
    <w:p w:rsidR="00A727B7" w:rsidRDefault="00A727B7" w:rsidP="00C05AE8">
      <w:pPr>
        <w:tabs>
          <w:tab w:val="left" w:pos="2172"/>
        </w:tabs>
        <w:jc w:val="center"/>
        <w:rPr>
          <w:rFonts w:ascii="Times New Roman" w:hAnsi="Times New Roman"/>
          <w:b/>
          <w:sz w:val="28"/>
          <w:szCs w:val="28"/>
        </w:rPr>
      </w:pPr>
      <w:r w:rsidRPr="00075D24">
        <w:rPr>
          <w:rFonts w:ascii="Times New Roman" w:hAnsi="Times New Roman"/>
          <w:b/>
          <w:sz w:val="28"/>
          <w:szCs w:val="28"/>
        </w:rPr>
        <w:t>ТЕМЫ КОНТРОЛЬНОЙ РАБОТЫ</w:t>
      </w:r>
    </w:p>
    <w:p w:rsidR="00075D24" w:rsidRPr="00D215F7" w:rsidRDefault="00075D24" w:rsidP="00C05AE8">
      <w:pPr>
        <w:numPr>
          <w:ilvl w:val="0"/>
          <w:numId w:val="5"/>
        </w:numPr>
        <w:spacing w:after="0" w:line="348" w:lineRule="auto"/>
        <w:ind w:left="0" w:firstLine="0"/>
        <w:jc w:val="both"/>
        <w:rPr>
          <w:rFonts w:ascii="Times New Roman" w:hAnsi="Times New Roman"/>
          <w:sz w:val="28"/>
          <w:szCs w:val="28"/>
        </w:rPr>
      </w:pPr>
      <w:r w:rsidRPr="00D215F7">
        <w:rPr>
          <w:rFonts w:ascii="Times New Roman" w:hAnsi="Times New Roman"/>
          <w:sz w:val="28"/>
          <w:szCs w:val="28"/>
        </w:rPr>
        <w:t>Влияние корпоративной культуры на организационную эффективность.</w:t>
      </w:r>
    </w:p>
    <w:p w:rsidR="00075D24" w:rsidRPr="00D215F7" w:rsidRDefault="00075D24" w:rsidP="00C05AE8">
      <w:pPr>
        <w:numPr>
          <w:ilvl w:val="0"/>
          <w:numId w:val="5"/>
        </w:numPr>
        <w:spacing w:after="0" w:line="348" w:lineRule="auto"/>
        <w:ind w:left="0" w:firstLine="0"/>
        <w:jc w:val="both"/>
        <w:rPr>
          <w:rFonts w:ascii="Times New Roman" w:hAnsi="Times New Roman"/>
          <w:sz w:val="28"/>
          <w:szCs w:val="28"/>
        </w:rPr>
      </w:pPr>
      <w:proofErr w:type="spellStart"/>
      <w:r w:rsidRPr="00D215F7">
        <w:rPr>
          <w:rFonts w:ascii="Times New Roman" w:hAnsi="Times New Roman"/>
          <w:sz w:val="28"/>
          <w:szCs w:val="28"/>
        </w:rPr>
        <w:t>Дресс-код</w:t>
      </w:r>
      <w:proofErr w:type="spellEnd"/>
      <w:r w:rsidRPr="00D215F7">
        <w:rPr>
          <w:rFonts w:ascii="Times New Roman" w:hAnsi="Times New Roman"/>
          <w:sz w:val="28"/>
          <w:szCs w:val="28"/>
        </w:rPr>
        <w:t xml:space="preserve"> как элемент корпоративной культуры.</w:t>
      </w:r>
    </w:p>
    <w:p w:rsidR="00075D24" w:rsidRPr="00D215F7" w:rsidRDefault="00075D24" w:rsidP="00C05AE8">
      <w:pPr>
        <w:numPr>
          <w:ilvl w:val="0"/>
          <w:numId w:val="5"/>
        </w:numPr>
        <w:spacing w:after="0" w:line="348" w:lineRule="auto"/>
        <w:ind w:left="0" w:firstLine="0"/>
        <w:jc w:val="both"/>
        <w:rPr>
          <w:rFonts w:ascii="Times New Roman" w:hAnsi="Times New Roman"/>
          <w:sz w:val="28"/>
          <w:szCs w:val="28"/>
        </w:rPr>
      </w:pPr>
      <w:r w:rsidRPr="00D215F7">
        <w:rPr>
          <w:rFonts w:ascii="Times New Roman" w:hAnsi="Times New Roman"/>
          <w:sz w:val="28"/>
          <w:szCs w:val="28"/>
        </w:rPr>
        <w:t>Имидж и репутация как образы корпоративной индивидуальности.</w:t>
      </w:r>
    </w:p>
    <w:p w:rsidR="00075D24" w:rsidRPr="00D215F7" w:rsidRDefault="00075D24" w:rsidP="00C05AE8">
      <w:pPr>
        <w:pStyle w:val="Default"/>
        <w:numPr>
          <w:ilvl w:val="0"/>
          <w:numId w:val="5"/>
        </w:numPr>
        <w:spacing w:line="348" w:lineRule="auto"/>
        <w:ind w:left="0" w:firstLine="0"/>
        <w:jc w:val="both"/>
        <w:rPr>
          <w:sz w:val="28"/>
          <w:szCs w:val="28"/>
        </w:rPr>
      </w:pPr>
      <w:r w:rsidRPr="00D215F7">
        <w:rPr>
          <w:sz w:val="28"/>
          <w:szCs w:val="28"/>
        </w:rPr>
        <w:t xml:space="preserve">Инструменты формирования позитивного образа компании в глазах собственного персонала, партнеров, клиентов и конкурентов. </w:t>
      </w:r>
    </w:p>
    <w:p w:rsidR="00075D24" w:rsidRPr="00D215F7" w:rsidRDefault="00075D24" w:rsidP="00C05AE8">
      <w:pPr>
        <w:pStyle w:val="Default"/>
        <w:numPr>
          <w:ilvl w:val="0"/>
          <w:numId w:val="5"/>
        </w:numPr>
        <w:spacing w:line="348" w:lineRule="auto"/>
        <w:ind w:left="0" w:firstLine="0"/>
        <w:jc w:val="both"/>
        <w:rPr>
          <w:sz w:val="28"/>
          <w:szCs w:val="28"/>
        </w:rPr>
      </w:pPr>
      <w:r w:rsidRPr="00D215F7">
        <w:rPr>
          <w:sz w:val="28"/>
          <w:szCs w:val="28"/>
        </w:rPr>
        <w:t xml:space="preserve">Истоки и источники формирования корпоративной культуры. </w:t>
      </w:r>
    </w:p>
    <w:p w:rsidR="00075D24" w:rsidRPr="00D215F7" w:rsidRDefault="00075D24" w:rsidP="00C05AE8">
      <w:pPr>
        <w:numPr>
          <w:ilvl w:val="0"/>
          <w:numId w:val="5"/>
        </w:numPr>
        <w:spacing w:after="0" w:line="348" w:lineRule="auto"/>
        <w:ind w:left="0" w:firstLine="0"/>
        <w:jc w:val="both"/>
        <w:rPr>
          <w:rFonts w:ascii="Times New Roman" w:hAnsi="Times New Roman"/>
          <w:sz w:val="28"/>
          <w:szCs w:val="28"/>
        </w:rPr>
      </w:pPr>
      <w:r w:rsidRPr="00D215F7">
        <w:rPr>
          <w:rFonts w:ascii="Times New Roman" w:hAnsi="Times New Roman"/>
          <w:sz w:val="28"/>
          <w:szCs w:val="28"/>
        </w:rPr>
        <w:t>Исторические предпосылки изучения и различные подходы к пониманию корпоративной культуры.</w:t>
      </w:r>
    </w:p>
    <w:p w:rsidR="00075D24" w:rsidRPr="00D215F7" w:rsidRDefault="00075D24" w:rsidP="00C05AE8">
      <w:pPr>
        <w:numPr>
          <w:ilvl w:val="0"/>
          <w:numId w:val="5"/>
        </w:numPr>
        <w:spacing w:after="0" w:line="348" w:lineRule="auto"/>
        <w:ind w:left="0" w:firstLine="0"/>
        <w:jc w:val="both"/>
        <w:rPr>
          <w:rFonts w:ascii="Times New Roman" w:hAnsi="Times New Roman"/>
          <w:sz w:val="28"/>
          <w:szCs w:val="28"/>
        </w:rPr>
      </w:pPr>
      <w:r w:rsidRPr="00D215F7">
        <w:rPr>
          <w:rFonts w:ascii="Times New Roman" w:hAnsi="Times New Roman"/>
          <w:sz w:val="28"/>
          <w:szCs w:val="28"/>
        </w:rPr>
        <w:t>Как сочетаются между собой базовые предположения, ценности и "символы" корпоративной культуры?</w:t>
      </w:r>
    </w:p>
    <w:p w:rsidR="00075D24" w:rsidRPr="00D215F7" w:rsidRDefault="00075D24" w:rsidP="00C05AE8">
      <w:pPr>
        <w:numPr>
          <w:ilvl w:val="0"/>
          <w:numId w:val="5"/>
        </w:numPr>
        <w:spacing w:after="0" w:line="348" w:lineRule="auto"/>
        <w:ind w:left="0" w:firstLine="0"/>
        <w:jc w:val="both"/>
        <w:rPr>
          <w:rFonts w:ascii="Times New Roman" w:hAnsi="Times New Roman"/>
          <w:sz w:val="28"/>
          <w:szCs w:val="28"/>
        </w:rPr>
      </w:pPr>
      <w:r w:rsidRPr="00D215F7">
        <w:rPr>
          <w:rFonts w:ascii="Times New Roman" w:hAnsi="Times New Roman"/>
          <w:sz w:val="28"/>
          <w:szCs w:val="28"/>
        </w:rPr>
        <w:t>Компоненты корпоративной культуры.</w:t>
      </w:r>
    </w:p>
    <w:p w:rsidR="00075D24" w:rsidRPr="00D215F7" w:rsidRDefault="00075D24" w:rsidP="00D047CB">
      <w:pPr>
        <w:pStyle w:val="Default"/>
        <w:numPr>
          <w:ilvl w:val="0"/>
          <w:numId w:val="5"/>
        </w:numPr>
        <w:spacing w:line="360" w:lineRule="auto"/>
        <w:ind w:left="0" w:firstLine="0"/>
        <w:jc w:val="both"/>
        <w:rPr>
          <w:sz w:val="28"/>
          <w:szCs w:val="28"/>
        </w:rPr>
      </w:pPr>
      <w:r w:rsidRPr="00D215F7">
        <w:rPr>
          <w:sz w:val="28"/>
          <w:szCs w:val="28"/>
        </w:rPr>
        <w:lastRenderedPageBreak/>
        <w:t xml:space="preserve">Корпоративная культура и «корпоративная религия». </w:t>
      </w:r>
    </w:p>
    <w:p w:rsidR="00075D24" w:rsidRPr="00D215F7" w:rsidRDefault="00075D24"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Корпоративные праздники: цели и задачи, алгоритм организации, выбор провайдеров.</w:t>
      </w:r>
    </w:p>
    <w:p w:rsidR="00075D24" w:rsidRPr="00D215F7" w:rsidRDefault="00075D24"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Корпоративные субкультуры и контркультуры.</w:t>
      </w:r>
    </w:p>
    <w:p w:rsidR="00075D24" w:rsidRPr="00D215F7" w:rsidRDefault="00075D24"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Критерии анализа корпоративной культуры, диагностика корпоративной культуры.</w:t>
      </w:r>
    </w:p>
    <w:p w:rsidR="00075D24" w:rsidRPr="00D215F7" w:rsidRDefault="00075D24"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Лидерство и корпоративная культура.</w:t>
      </w:r>
    </w:p>
    <w:p w:rsidR="00075D24" w:rsidRPr="00D215F7" w:rsidRDefault="00075D24"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w:t>
      </w:r>
      <w:r w:rsidR="00D215F7" w:rsidRPr="00D215F7">
        <w:rPr>
          <w:rFonts w:ascii="Times New Roman" w:hAnsi="Times New Roman"/>
          <w:sz w:val="28"/>
          <w:szCs w:val="28"/>
        </w:rPr>
        <w:t>Менеджер по корпоративной культуре - роль в компании, выполняемые функции и необходимые компетенции. Алгоритм разработки \ изменения корпоративной культуры.</w:t>
      </w:r>
    </w:p>
    <w:p w:rsidR="00D215F7" w:rsidRPr="00D215F7" w:rsidRDefault="00D215F7"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Методы изменения корпоративной культуры.</w:t>
      </w:r>
    </w:p>
    <w:p w:rsidR="00D215F7" w:rsidRPr="00D215F7" w:rsidRDefault="00D215F7"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Методы поддержания корпоративной культуры.</w:t>
      </w:r>
    </w:p>
    <w:p w:rsidR="00D215F7" w:rsidRPr="00D215F7" w:rsidRDefault="00D215F7"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Планирование и организация работы по формированию корпоративной культуры.</w:t>
      </w:r>
    </w:p>
    <w:p w:rsidR="00D215F7" w:rsidRPr="00D215F7" w:rsidRDefault="00D215F7"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Подходы к формированию лидерами корпоративной культуры.</w:t>
      </w:r>
    </w:p>
    <w:p w:rsidR="00D215F7" w:rsidRPr="00D215F7" w:rsidRDefault="00D215F7"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Стиль руководства и его виды.</w:t>
      </w:r>
    </w:p>
    <w:p w:rsidR="00D215F7" w:rsidRPr="00D215F7" w:rsidRDefault="00D215F7"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Факторы внешней и внутренней среды, воздействующие на формирование корпоративной культуры.</w:t>
      </w:r>
    </w:p>
    <w:p w:rsidR="00D215F7" w:rsidRPr="00D215F7" w:rsidRDefault="00D215F7" w:rsidP="00D047CB">
      <w:pPr>
        <w:numPr>
          <w:ilvl w:val="0"/>
          <w:numId w:val="5"/>
        </w:numPr>
        <w:spacing w:after="0" w:line="360" w:lineRule="auto"/>
        <w:ind w:left="0" w:firstLine="0"/>
        <w:jc w:val="both"/>
        <w:rPr>
          <w:rFonts w:ascii="Times New Roman" w:hAnsi="Times New Roman"/>
          <w:sz w:val="28"/>
          <w:szCs w:val="28"/>
        </w:rPr>
      </w:pPr>
      <w:r w:rsidRPr="00D215F7">
        <w:rPr>
          <w:rFonts w:ascii="Times New Roman" w:hAnsi="Times New Roman"/>
          <w:sz w:val="28"/>
          <w:szCs w:val="28"/>
        </w:rPr>
        <w:t xml:space="preserve"> Функции корпоративной культуры.</w:t>
      </w:r>
    </w:p>
    <w:p w:rsidR="00D215F7" w:rsidRDefault="00D215F7" w:rsidP="00D047CB">
      <w:pPr>
        <w:pStyle w:val="Default"/>
        <w:numPr>
          <w:ilvl w:val="0"/>
          <w:numId w:val="5"/>
        </w:numPr>
        <w:spacing w:line="360" w:lineRule="auto"/>
        <w:ind w:left="0" w:firstLine="0"/>
        <w:jc w:val="both"/>
        <w:rPr>
          <w:sz w:val="28"/>
          <w:szCs w:val="28"/>
        </w:rPr>
      </w:pPr>
      <w:r w:rsidRPr="00D215F7">
        <w:rPr>
          <w:sz w:val="28"/>
          <w:szCs w:val="28"/>
        </w:rPr>
        <w:t xml:space="preserve"> Функции и задачи системы корпоративных отношений и коммуникаций. </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Корпоративная культура в системе государственной службы и в структурах власти.</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Корпоративная миссия и представление о философии, миссии, ценностях компании: сходство и различие в понятиях.</w:t>
      </w:r>
    </w:p>
    <w:p w:rsidR="00563A66" w:rsidRDefault="00563A66" w:rsidP="00D047CB">
      <w:pPr>
        <w:pStyle w:val="Default"/>
        <w:numPr>
          <w:ilvl w:val="0"/>
          <w:numId w:val="5"/>
        </w:numPr>
        <w:spacing w:line="360" w:lineRule="auto"/>
        <w:ind w:left="0" w:firstLine="0"/>
        <w:jc w:val="both"/>
        <w:rPr>
          <w:sz w:val="28"/>
          <w:szCs w:val="28"/>
        </w:rPr>
      </w:pPr>
      <w:r>
        <w:rPr>
          <w:sz w:val="28"/>
          <w:szCs w:val="28"/>
        </w:rPr>
        <w:t>Корпоративная культура – стимул и препятствие для инновационного развития и внутрифирменных изменений.</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Корпоративная культура как форма существования корпоративной индивидуальности.</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Корпоративные мероприятия как инструмент формирования корпоративной идентичности.</w:t>
      </w:r>
    </w:p>
    <w:p w:rsidR="00563A66" w:rsidRDefault="00563A66" w:rsidP="00D047CB">
      <w:pPr>
        <w:pStyle w:val="Default"/>
        <w:numPr>
          <w:ilvl w:val="0"/>
          <w:numId w:val="5"/>
        </w:numPr>
        <w:spacing w:line="360" w:lineRule="auto"/>
        <w:ind w:left="0" w:firstLine="0"/>
        <w:jc w:val="both"/>
        <w:rPr>
          <w:sz w:val="28"/>
          <w:szCs w:val="28"/>
        </w:rPr>
      </w:pPr>
      <w:r>
        <w:rPr>
          <w:sz w:val="28"/>
          <w:szCs w:val="28"/>
        </w:rPr>
        <w:lastRenderedPageBreak/>
        <w:t xml:space="preserve"> Лояльность персонала – одно из конкурентных преимуществ компании. Диагностика лояльности. Инструменты поддержания и повышения лояльности сотрудников компании.</w:t>
      </w:r>
    </w:p>
    <w:p w:rsidR="00563A66" w:rsidRPr="00563A66" w:rsidRDefault="00563A66" w:rsidP="00D047CB">
      <w:pPr>
        <w:pStyle w:val="Default"/>
        <w:numPr>
          <w:ilvl w:val="0"/>
          <w:numId w:val="5"/>
        </w:numPr>
        <w:spacing w:line="360" w:lineRule="auto"/>
        <w:ind w:left="0" w:firstLine="0"/>
        <w:jc w:val="both"/>
        <w:rPr>
          <w:sz w:val="28"/>
          <w:szCs w:val="28"/>
        </w:rPr>
      </w:pPr>
      <w:r>
        <w:rPr>
          <w:sz w:val="28"/>
          <w:szCs w:val="28"/>
        </w:rPr>
        <w:t xml:space="preserve"> </w:t>
      </w:r>
      <w:proofErr w:type="spellStart"/>
      <w:r>
        <w:rPr>
          <w:sz w:val="28"/>
          <w:szCs w:val="28"/>
        </w:rPr>
        <w:t>Медийные</w:t>
      </w:r>
      <w:proofErr w:type="spellEnd"/>
      <w:r>
        <w:rPr>
          <w:sz w:val="28"/>
          <w:szCs w:val="28"/>
        </w:rPr>
        <w:t xml:space="preserve"> средства формирования корпоративной культуры. Корпоративные СМИ и корпоративный интернет.</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Методы разработки и описания корпоративного кодекса. Примеры корпоративных кодексов компаний в различных сферах бизнеса. </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Модель воспроизводства корпоративной культуры </w:t>
      </w:r>
      <w:proofErr w:type="spellStart"/>
      <w:r>
        <w:rPr>
          <w:sz w:val="28"/>
          <w:szCs w:val="28"/>
        </w:rPr>
        <w:t>В.Сате</w:t>
      </w:r>
      <w:proofErr w:type="spellEnd"/>
      <w:r>
        <w:rPr>
          <w:sz w:val="28"/>
          <w:szCs w:val="28"/>
        </w:rPr>
        <w:t xml:space="preserve"> и модель оценки эффективности корпоративной культуры </w:t>
      </w:r>
      <w:proofErr w:type="spellStart"/>
      <w:r>
        <w:rPr>
          <w:sz w:val="28"/>
          <w:szCs w:val="28"/>
        </w:rPr>
        <w:t>Парсонса</w:t>
      </w:r>
      <w:proofErr w:type="spellEnd"/>
      <w:r>
        <w:rPr>
          <w:sz w:val="28"/>
          <w:szCs w:val="28"/>
        </w:rPr>
        <w:t xml:space="preserve">. </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w:t>
      </w:r>
      <w:proofErr w:type="spellStart"/>
      <w:r>
        <w:rPr>
          <w:sz w:val="28"/>
          <w:szCs w:val="28"/>
        </w:rPr>
        <w:t>Немедийные</w:t>
      </w:r>
      <w:proofErr w:type="spellEnd"/>
      <w:r>
        <w:rPr>
          <w:sz w:val="28"/>
          <w:szCs w:val="28"/>
        </w:rPr>
        <w:t xml:space="preserve"> средства формирования корпоративной культуры. Корпоративные мероприятия. </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Основные проблемы при проведении изменений в корпоративной культуре.</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Особенности функционирования знаково-символической системы предприятия. Особенности органической, предпринимательской, бюрократической, </w:t>
      </w:r>
      <w:proofErr w:type="spellStart"/>
      <w:r>
        <w:rPr>
          <w:sz w:val="28"/>
          <w:szCs w:val="28"/>
        </w:rPr>
        <w:t>партисипативной</w:t>
      </w:r>
      <w:proofErr w:type="spellEnd"/>
      <w:r>
        <w:rPr>
          <w:sz w:val="28"/>
          <w:szCs w:val="28"/>
        </w:rPr>
        <w:t xml:space="preserve"> организационных культур.</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Причины возникновения и проявления сопротивления корпоративной культуре. Инструменты преодоления сопротивления. Адаптация персонала при слиянии и реорганизации компании. </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Факторы внешней и внутренней среды, воздействующие на формирование корпоративной культуры.</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Исследования Г. </w:t>
      </w:r>
      <w:proofErr w:type="spellStart"/>
      <w:r>
        <w:rPr>
          <w:sz w:val="28"/>
          <w:szCs w:val="28"/>
        </w:rPr>
        <w:t>Хофстеда</w:t>
      </w:r>
      <w:proofErr w:type="spellEnd"/>
      <w:r>
        <w:rPr>
          <w:sz w:val="28"/>
          <w:szCs w:val="28"/>
        </w:rPr>
        <w:t xml:space="preserve"> и </w:t>
      </w:r>
      <w:proofErr w:type="spellStart"/>
      <w:r>
        <w:rPr>
          <w:sz w:val="28"/>
          <w:szCs w:val="28"/>
        </w:rPr>
        <w:t>исследовательско-аналитическое</w:t>
      </w:r>
      <w:proofErr w:type="spellEnd"/>
      <w:r>
        <w:rPr>
          <w:sz w:val="28"/>
          <w:szCs w:val="28"/>
        </w:rPr>
        <w:t xml:space="preserve"> сопровождение работы по формирования корпоративной культуры.</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Влияние национальных и региональных особенностей корпоративной культуры в управлении персоналом.</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Деструкторы корпоративных коммуникаций и отношений. Инструменты профилактики и управления конфликтами. </w:t>
      </w:r>
    </w:p>
    <w:p w:rsidR="00563A66" w:rsidRDefault="00563A66" w:rsidP="00D047CB">
      <w:pPr>
        <w:pStyle w:val="Default"/>
        <w:numPr>
          <w:ilvl w:val="0"/>
          <w:numId w:val="5"/>
        </w:numPr>
        <w:spacing w:line="360" w:lineRule="auto"/>
        <w:ind w:left="0" w:firstLine="0"/>
        <w:jc w:val="both"/>
        <w:rPr>
          <w:sz w:val="28"/>
          <w:szCs w:val="28"/>
        </w:rPr>
      </w:pPr>
      <w:r>
        <w:rPr>
          <w:sz w:val="28"/>
          <w:szCs w:val="28"/>
        </w:rPr>
        <w:t xml:space="preserve"> Принципы корпоративного поведения в организациях. Составляющие корпоративного этикета. </w:t>
      </w:r>
    </w:p>
    <w:p w:rsidR="009D020F" w:rsidRDefault="009D020F" w:rsidP="00C05AE8">
      <w:pPr>
        <w:pStyle w:val="Default"/>
        <w:spacing w:line="360" w:lineRule="auto"/>
        <w:jc w:val="both"/>
        <w:rPr>
          <w:sz w:val="28"/>
          <w:szCs w:val="28"/>
        </w:rPr>
      </w:pPr>
    </w:p>
    <w:p w:rsidR="00563A66" w:rsidRDefault="00563A66" w:rsidP="00D047CB">
      <w:pPr>
        <w:pStyle w:val="Default"/>
        <w:jc w:val="both"/>
        <w:rPr>
          <w:sz w:val="28"/>
          <w:szCs w:val="28"/>
        </w:rPr>
      </w:pPr>
    </w:p>
    <w:p w:rsidR="00C15186" w:rsidRPr="009D020F" w:rsidRDefault="00B44ACE" w:rsidP="009D020F">
      <w:pPr>
        <w:spacing w:line="240" w:lineRule="auto"/>
        <w:jc w:val="center"/>
        <w:rPr>
          <w:rFonts w:ascii="Times New Roman" w:hAnsi="Times New Roman"/>
          <w:b/>
          <w:sz w:val="32"/>
          <w:szCs w:val="32"/>
        </w:rPr>
      </w:pPr>
      <w:r w:rsidRPr="009D020F">
        <w:rPr>
          <w:rFonts w:ascii="Times New Roman" w:hAnsi="Times New Roman"/>
          <w:b/>
          <w:sz w:val="32"/>
          <w:szCs w:val="32"/>
        </w:rPr>
        <w:t>ЛИТЕРАТУРА</w:t>
      </w:r>
    </w:p>
    <w:p w:rsidR="00B44ACE" w:rsidRPr="00B44ACE" w:rsidRDefault="00B44ACE" w:rsidP="009D020F">
      <w:pPr>
        <w:tabs>
          <w:tab w:val="left" w:pos="851"/>
          <w:tab w:val="right" w:leader="underscore" w:pos="9356"/>
        </w:tabs>
        <w:spacing w:after="0" w:line="360" w:lineRule="auto"/>
        <w:jc w:val="both"/>
        <w:rPr>
          <w:rFonts w:ascii="Times New Roman" w:hAnsi="Times New Roman"/>
          <w:b/>
          <w:sz w:val="28"/>
          <w:szCs w:val="28"/>
        </w:rPr>
      </w:pPr>
      <w:r w:rsidRPr="00B44ACE">
        <w:rPr>
          <w:rFonts w:ascii="Times New Roman" w:hAnsi="Times New Roman"/>
          <w:b/>
          <w:sz w:val="28"/>
          <w:szCs w:val="28"/>
        </w:rPr>
        <w:t>а) основная литература:</w:t>
      </w:r>
    </w:p>
    <w:p w:rsidR="00C15186" w:rsidRPr="00C15186" w:rsidRDefault="00C15186" w:rsidP="009D020F">
      <w:pPr>
        <w:pStyle w:val="Default"/>
        <w:numPr>
          <w:ilvl w:val="0"/>
          <w:numId w:val="1"/>
        </w:numPr>
        <w:spacing w:line="360" w:lineRule="auto"/>
        <w:ind w:left="0" w:firstLine="0"/>
        <w:jc w:val="both"/>
        <w:rPr>
          <w:sz w:val="28"/>
        </w:rPr>
      </w:pPr>
      <w:proofErr w:type="spellStart"/>
      <w:r w:rsidRPr="00C15186">
        <w:rPr>
          <w:sz w:val="28"/>
        </w:rPr>
        <w:t>Бодуан</w:t>
      </w:r>
      <w:proofErr w:type="spellEnd"/>
      <w:r w:rsidRPr="00C15186">
        <w:rPr>
          <w:sz w:val="28"/>
        </w:rPr>
        <w:t xml:space="preserve"> Ж.-П. Управление имиджем компании. Паблик </w:t>
      </w:r>
      <w:proofErr w:type="spellStart"/>
      <w:r w:rsidRPr="00C15186">
        <w:rPr>
          <w:sz w:val="28"/>
        </w:rPr>
        <w:t>рилейшнз</w:t>
      </w:r>
      <w:proofErr w:type="spellEnd"/>
      <w:r w:rsidRPr="00C15186">
        <w:rPr>
          <w:sz w:val="28"/>
        </w:rPr>
        <w:t xml:space="preserve">: предмет и мастерство. - М.: Консалтинговая группа "Имидж-Контакт", ИНФРА-М, 2001. </w:t>
      </w:r>
    </w:p>
    <w:p w:rsidR="00C15186" w:rsidRPr="00C15186" w:rsidRDefault="00C15186" w:rsidP="009D020F">
      <w:pPr>
        <w:pStyle w:val="Default"/>
        <w:numPr>
          <w:ilvl w:val="0"/>
          <w:numId w:val="1"/>
        </w:numPr>
        <w:spacing w:line="360" w:lineRule="auto"/>
        <w:ind w:left="0" w:firstLine="0"/>
        <w:jc w:val="both"/>
        <w:rPr>
          <w:sz w:val="28"/>
        </w:rPr>
      </w:pPr>
      <w:proofErr w:type="spellStart"/>
      <w:r w:rsidRPr="00C15186">
        <w:rPr>
          <w:sz w:val="28"/>
        </w:rPr>
        <w:t>Гибсон</w:t>
      </w:r>
      <w:proofErr w:type="spellEnd"/>
      <w:r w:rsidRPr="00C15186">
        <w:rPr>
          <w:sz w:val="28"/>
        </w:rPr>
        <w:t xml:space="preserve"> Д., </w:t>
      </w:r>
      <w:proofErr w:type="spellStart"/>
      <w:r w:rsidRPr="00C15186">
        <w:rPr>
          <w:sz w:val="28"/>
        </w:rPr>
        <w:t>Иванцевич</w:t>
      </w:r>
      <w:proofErr w:type="spellEnd"/>
      <w:r w:rsidRPr="00C15186">
        <w:rPr>
          <w:sz w:val="28"/>
        </w:rPr>
        <w:t xml:space="preserve"> Д., </w:t>
      </w:r>
      <w:proofErr w:type="spellStart"/>
      <w:r w:rsidRPr="00C15186">
        <w:rPr>
          <w:sz w:val="28"/>
        </w:rPr>
        <w:t>Доннелли-мл</w:t>
      </w:r>
      <w:proofErr w:type="spellEnd"/>
      <w:r w:rsidRPr="00C15186">
        <w:rPr>
          <w:sz w:val="28"/>
        </w:rPr>
        <w:t xml:space="preserve">. Д. Организации: поведение, структура, процессы. - М., 2000. </w:t>
      </w:r>
    </w:p>
    <w:p w:rsidR="00C15186" w:rsidRPr="00C15186" w:rsidRDefault="00C15186" w:rsidP="009D020F">
      <w:pPr>
        <w:pStyle w:val="Default"/>
        <w:numPr>
          <w:ilvl w:val="0"/>
          <w:numId w:val="1"/>
        </w:numPr>
        <w:spacing w:line="360" w:lineRule="auto"/>
        <w:ind w:left="0" w:firstLine="0"/>
        <w:jc w:val="both"/>
        <w:rPr>
          <w:sz w:val="28"/>
        </w:rPr>
      </w:pPr>
      <w:proofErr w:type="spellStart"/>
      <w:proofErr w:type="gramStart"/>
      <w:r w:rsidRPr="00C15186">
        <w:rPr>
          <w:sz w:val="28"/>
        </w:rPr>
        <w:t>Дак</w:t>
      </w:r>
      <w:proofErr w:type="spellEnd"/>
      <w:proofErr w:type="gramEnd"/>
      <w:r w:rsidRPr="00C15186">
        <w:rPr>
          <w:sz w:val="28"/>
        </w:rPr>
        <w:t xml:space="preserve"> Д-Д. Монстр перемен. Причины успеха и провала организационных преобразований. - М.: </w:t>
      </w:r>
      <w:proofErr w:type="spellStart"/>
      <w:r w:rsidRPr="00C15186">
        <w:rPr>
          <w:sz w:val="28"/>
        </w:rPr>
        <w:t>Альпина</w:t>
      </w:r>
      <w:proofErr w:type="spellEnd"/>
      <w:r w:rsidRPr="00C15186">
        <w:rPr>
          <w:sz w:val="28"/>
        </w:rPr>
        <w:t xml:space="preserve"> </w:t>
      </w:r>
      <w:proofErr w:type="spellStart"/>
      <w:r w:rsidRPr="00C15186">
        <w:rPr>
          <w:sz w:val="28"/>
        </w:rPr>
        <w:t>Паблишер</w:t>
      </w:r>
      <w:proofErr w:type="spellEnd"/>
      <w:r w:rsidRPr="00C15186">
        <w:rPr>
          <w:sz w:val="28"/>
        </w:rPr>
        <w:t xml:space="preserve">, 2002. </w:t>
      </w:r>
    </w:p>
    <w:p w:rsidR="00C15186" w:rsidRPr="00C15186" w:rsidRDefault="00C15186" w:rsidP="009D020F">
      <w:pPr>
        <w:pStyle w:val="Default"/>
        <w:numPr>
          <w:ilvl w:val="0"/>
          <w:numId w:val="1"/>
        </w:numPr>
        <w:spacing w:line="360" w:lineRule="auto"/>
        <w:ind w:left="0" w:firstLine="0"/>
        <w:jc w:val="both"/>
        <w:rPr>
          <w:sz w:val="28"/>
        </w:rPr>
      </w:pPr>
      <w:r w:rsidRPr="00C15186">
        <w:rPr>
          <w:sz w:val="28"/>
        </w:rPr>
        <w:t>Кунде Й. Корпоративная религия: Создание сильной компании с яркой индивидуальностью и корпоративной душой. - СПб</w:t>
      </w:r>
      <w:proofErr w:type="gramStart"/>
      <w:r w:rsidRPr="00C15186">
        <w:rPr>
          <w:sz w:val="28"/>
        </w:rPr>
        <w:t xml:space="preserve">.: </w:t>
      </w:r>
      <w:proofErr w:type="gramEnd"/>
      <w:r w:rsidRPr="00C15186">
        <w:rPr>
          <w:sz w:val="28"/>
        </w:rPr>
        <w:t xml:space="preserve">Стокгольмская школа экономики, 2002. </w:t>
      </w:r>
    </w:p>
    <w:p w:rsidR="005274A5" w:rsidRDefault="00C15186" w:rsidP="009D020F">
      <w:pPr>
        <w:pStyle w:val="Default"/>
        <w:numPr>
          <w:ilvl w:val="0"/>
          <w:numId w:val="1"/>
        </w:numPr>
        <w:spacing w:line="360" w:lineRule="auto"/>
        <w:ind w:left="0" w:firstLine="0"/>
        <w:jc w:val="both"/>
        <w:rPr>
          <w:sz w:val="28"/>
        </w:rPr>
      </w:pPr>
      <w:r w:rsidRPr="00C15186">
        <w:rPr>
          <w:sz w:val="28"/>
        </w:rPr>
        <w:t xml:space="preserve">Региональная пресса: проблемы менеджмента / Редактор-составитель И.М. </w:t>
      </w:r>
      <w:proofErr w:type="spellStart"/>
      <w:r w:rsidRPr="00C15186">
        <w:rPr>
          <w:sz w:val="28"/>
        </w:rPr>
        <w:t>Дзялошинский</w:t>
      </w:r>
      <w:proofErr w:type="spellEnd"/>
      <w:r w:rsidRPr="00C15186">
        <w:rPr>
          <w:sz w:val="28"/>
        </w:rPr>
        <w:t xml:space="preserve">. – М.: Права человека, 2001. </w:t>
      </w:r>
    </w:p>
    <w:p w:rsidR="009D020F" w:rsidRPr="007D4509" w:rsidRDefault="009D020F" w:rsidP="009D020F">
      <w:pPr>
        <w:pStyle w:val="Default"/>
        <w:spacing w:line="360" w:lineRule="auto"/>
        <w:jc w:val="both"/>
        <w:rPr>
          <w:sz w:val="28"/>
        </w:rPr>
      </w:pPr>
    </w:p>
    <w:p w:rsidR="00B44ACE" w:rsidRPr="00B44ACE" w:rsidRDefault="00B44ACE" w:rsidP="009D020F">
      <w:pPr>
        <w:tabs>
          <w:tab w:val="left" w:pos="851"/>
          <w:tab w:val="right" w:leader="underscore" w:pos="9356"/>
        </w:tabs>
        <w:spacing w:after="0" w:line="360" w:lineRule="auto"/>
        <w:jc w:val="both"/>
        <w:rPr>
          <w:rFonts w:ascii="Times New Roman" w:hAnsi="Times New Roman"/>
          <w:b/>
          <w:sz w:val="28"/>
          <w:szCs w:val="28"/>
        </w:rPr>
      </w:pPr>
      <w:r w:rsidRPr="00B44ACE">
        <w:rPr>
          <w:rFonts w:ascii="Times New Roman" w:hAnsi="Times New Roman"/>
          <w:b/>
          <w:sz w:val="28"/>
          <w:szCs w:val="28"/>
        </w:rPr>
        <w:t>б) дополнительная литература:</w:t>
      </w:r>
    </w:p>
    <w:p w:rsidR="00C15186" w:rsidRPr="00C15186" w:rsidRDefault="00C15186" w:rsidP="009D020F">
      <w:pPr>
        <w:pStyle w:val="Default"/>
        <w:spacing w:line="360" w:lineRule="auto"/>
        <w:jc w:val="both"/>
        <w:rPr>
          <w:sz w:val="28"/>
        </w:rPr>
      </w:pPr>
      <w:r w:rsidRPr="00C15186">
        <w:rPr>
          <w:sz w:val="28"/>
        </w:rPr>
        <w:t xml:space="preserve">1. Абрамова С.Г., </w:t>
      </w:r>
      <w:proofErr w:type="spellStart"/>
      <w:r w:rsidRPr="00C15186">
        <w:rPr>
          <w:sz w:val="28"/>
        </w:rPr>
        <w:t>Костенчук</w:t>
      </w:r>
      <w:proofErr w:type="spellEnd"/>
      <w:r w:rsidRPr="00C15186">
        <w:rPr>
          <w:sz w:val="28"/>
        </w:rPr>
        <w:t xml:space="preserve"> И.А. О понятии «корпоративная культура». - М., 1999. </w:t>
      </w:r>
    </w:p>
    <w:p w:rsidR="00C15186" w:rsidRPr="00C15186" w:rsidRDefault="00C15186" w:rsidP="009D020F">
      <w:pPr>
        <w:pStyle w:val="Default"/>
        <w:spacing w:line="360" w:lineRule="auto"/>
        <w:jc w:val="both"/>
        <w:rPr>
          <w:sz w:val="28"/>
        </w:rPr>
      </w:pPr>
      <w:r w:rsidRPr="00C15186">
        <w:rPr>
          <w:sz w:val="28"/>
        </w:rPr>
        <w:t xml:space="preserve">2. </w:t>
      </w:r>
      <w:proofErr w:type="spellStart"/>
      <w:r w:rsidRPr="00C15186">
        <w:rPr>
          <w:sz w:val="28"/>
        </w:rPr>
        <w:t>Албастова</w:t>
      </w:r>
      <w:proofErr w:type="spellEnd"/>
      <w:r w:rsidRPr="00C15186">
        <w:rPr>
          <w:sz w:val="28"/>
        </w:rPr>
        <w:t xml:space="preserve"> Л. Н. Технология эффективного менеджмента.- М.: “Издательство ПРИОР”, 1998. - 288 </w:t>
      </w:r>
      <w:proofErr w:type="gramStart"/>
      <w:r w:rsidRPr="00C15186">
        <w:rPr>
          <w:sz w:val="28"/>
        </w:rPr>
        <w:t>с</w:t>
      </w:r>
      <w:proofErr w:type="gramEnd"/>
      <w:r w:rsidRPr="00C15186">
        <w:rPr>
          <w:sz w:val="28"/>
        </w:rPr>
        <w:t xml:space="preserve">. </w:t>
      </w:r>
    </w:p>
    <w:p w:rsidR="00C15186" w:rsidRPr="00C15186" w:rsidRDefault="00C15186" w:rsidP="009D020F">
      <w:pPr>
        <w:pStyle w:val="Default"/>
        <w:spacing w:line="360" w:lineRule="auto"/>
        <w:jc w:val="both"/>
        <w:rPr>
          <w:sz w:val="28"/>
        </w:rPr>
      </w:pPr>
      <w:r w:rsidRPr="00C15186">
        <w:rPr>
          <w:sz w:val="28"/>
        </w:rPr>
        <w:t xml:space="preserve">3. </w:t>
      </w:r>
      <w:proofErr w:type="spellStart"/>
      <w:r w:rsidRPr="00C15186">
        <w:rPr>
          <w:sz w:val="28"/>
        </w:rPr>
        <w:t>Гуияр</w:t>
      </w:r>
      <w:proofErr w:type="spellEnd"/>
      <w:r w:rsidRPr="00C15186">
        <w:rPr>
          <w:sz w:val="28"/>
        </w:rPr>
        <w:t xml:space="preserve"> Ф.Ж., </w:t>
      </w:r>
      <w:proofErr w:type="spellStart"/>
      <w:r w:rsidRPr="00C15186">
        <w:rPr>
          <w:sz w:val="28"/>
        </w:rPr>
        <w:t>Келли</w:t>
      </w:r>
      <w:proofErr w:type="spellEnd"/>
      <w:r w:rsidRPr="00C15186">
        <w:rPr>
          <w:sz w:val="28"/>
        </w:rPr>
        <w:t xml:space="preserve"> Д.Н. Преобразование организации. - М.: Дело, 2000. </w:t>
      </w:r>
    </w:p>
    <w:p w:rsidR="00C15186" w:rsidRPr="00C15186" w:rsidRDefault="00C15186" w:rsidP="009D020F">
      <w:pPr>
        <w:pStyle w:val="Default"/>
        <w:spacing w:line="360" w:lineRule="auto"/>
        <w:jc w:val="both"/>
        <w:rPr>
          <w:sz w:val="28"/>
        </w:rPr>
      </w:pPr>
      <w:r w:rsidRPr="00C15186">
        <w:rPr>
          <w:sz w:val="28"/>
        </w:rPr>
        <w:t xml:space="preserve">4. </w:t>
      </w:r>
      <w:proofErr w:type="spellStart"/>
      <w:r w:rsidRPr="00C15186">
        <w:rPr>
          <w:sz w:val="28"/>
        </w:rPr>
        <w:t>Гурков</w:t>
      </w:r>
      <w:proofErr w:type="spellEnd"/>
      <w:r w:rsidRPr="00C15186">
        <w:rPr>
          <w:sz w:val="28"/>
        </w:rPr>
        <w:t xml:space="preserve"> И.Б. «Стратегический менеджмент организации» ЗАО «Бизнес – школа», «Интел-Синтез», Москва 2001. </w:t>
      </w:r>
    </w:p>
    <w:p w:rsidR="00C15186" w:rsidRPr="00C15186" w:rsidRDefault="00C15186" w:rsidP="009D020F">
      <w:pPr>
        <w:pStyle w:val="Default"/>
        <w:spacing w:line="360" w:lineRule="auto"/>
        <w:jc w:val="both"/>
        <w:rPr>
          <w:sz w:val="28"/>
        </w:rPr>
      </w:pPr>
      <w:r w:rsidRPr="00C15186">
        <w:rPr>
          <w:sz w:val="28"/>
        </w:rPr>
        <w:t>5. Джи Б. Имидж фирмы: Планирование, формирование, продвижение. - СПб</w:t>
      </w:r>
      <w:proofErr w:type="gramStart"/>
      <w:r w:rsidRPr="00C15186">
        <w:rPr>
          <w:sz w:val="28"/>
        </w:rPr>
        <w:t xml:space="preserve">., </w:t>
      </w:r>
      <w:proofErr w:type="gramEnd"/>
      <w:r w:rsidRPr="00C15186">
        <w:rPr>
          <w:sz w:val="28"/>
        </w:rPr>
        <w:t xml:space="preserve">2000. </w:t>
      </w:r>
    </w:p>
    <w:p w:rsidR="00C15186" w:rsidRPr="00C15186" w:rsidRDefault="00C15186" w:rsidP="009D020F">
      <w:pPr>
        <w:pStyle w:val="Default"/>
        <w:spacing w:line="360" w:lineRule="auto"/>
        <w:jc w:val="both"/>
        <w:rPr>
          <w:sz w:val="28"/>
        </w:rPr>
      </w:pPr>
      <w:r w:rsidRPr="00C15186">
        <w:rPr>
          <w:sz w:val="28"/>
        </w:rPr>
        <w:t xml:space="preserve">6. Иванова С. Корпоративная культура - эффективное средство мотивации сотрудников. // Служба персонала. 1998. № 9. </w:t>
      </w:r>
    </w:p>
    <w:p w:rsidR="00C15186" w:rsidRPr="00C15186" w:rsidRDefault="00C15186" w:rsidP="009D020F">
      <w:pPr>
        <w:pStyle w:val="Default"/>
        <w:spacing w:line="360" w:lineRule="auto"/>
        <w:jc w:val="both"/>
        <w:rPr>
          <w:sz w:val="28"/>
        </w:rPr>
      </w:pPr>
      <w:r w:rsidRPr="00C15186">
        <w:rPr>
          <w:sz w:val="28"/>
        </w:rPr>
        <w:t xml:space="preserve">7. Коллинз Д. От </w:t>
      </w:r>
      <w:proofErr w:type="gramStart"/>
      <w:r w:rsidRPr="00C15186">
        <w:rPr>
          <w:sz w:val="28"/>
        </w:rPr>
        <w:t>хорошего</w:t>
      </w:r>
      <w:proofErr w:type="gramEnd"/>
      <w:r w:rsidRPr="00C15186">
        <w:rPr>
          <w:sz w:val="28"/>
        </w:rPr>
        <w:t xml:space="preserve"> к великому. Почему одни компании совершают прорыв, а другие нет. - СПб</w:t>
      </w:r>
      <w:proofErr w:type="gramStart"/>
      <w:r w:rsidRPr="00C15186">
        <w:rPr>
          <w:sz w:val="28"/>
        </w:rPr>
        <w:t xml:space="preserve">.: </w:t>
      </w:r>
      <w:proofErr w:type="gramEnd"/>
      <w:r w:rsidRPr="00C15186">
        <w:rPr>
          <w:sz w:val="28"/>
        </w:rPr>
        <w:t xml:space="preserve">Стокгольмская школа экономики, 2002. </w:t>
      </w:r>
    </w:p>
    <w:p w:rsidR="00C15186" w:rsidRPr="00C15186" w:rsidRDefault="00C15186" w:rsidP="009D020F">
      <w:pPr>
        <w:pStyle w:val="Default"/>
        <w:spacing w:line="360" w:lineRule="auto"/>
        <w:jc w:val="both"/>
        <w:rPr>
          <w:sz w:val="28"/>
        </w:rPr>
      </w:pPr>
      <w:r w:rsidRPr="00C15186">
        <w:rPr>
          <w:sz w:val="28"/>
        </w:rPr>
        <w:lastRenderedPageBreak/>
        <w:t xml:space="preserve">8. Корпоративная культура </w:t>
      </w:r>
      <w:proofErr w:type="spellStart"/>
      <w:r w:rsidRPr="00C15186">
        <w:rPr>
          <w:sz w:val="28"/>
        </w:rPr>
        <w:t>Intel</w:t>
      </w:r>
      <w:proofErr w:type="spellEnd"/>
      <w:r w:rsidRPr="00C15186">
        <w:rPr>
          <w:sz w:val="28"/>
        </w:rPr>
        <w:t xml:space="preserve">. – URL: </w:t>
      </w:r>
      <w:hyperlink r:id="rId7" w:history="1">
        <w:r w:rsidRPr="00C15186">
          <w:rPr>
            <w:rStyle w:val="a7"/>
            <w:sz w:val="28"/>
          </w:rPr>
          <w:t>http://www.mtel.ru/mtel/30th/cn71898c.htm</w:t>
        </w:r>
      </w:hyperlink>
      <w:r w:rsidRPr="00C15186">
        <w:rPr>
          <w:sz w:val="28"/>
        </w:rPr>
        <w:t xml:space="preserve"> </w:t>
      </w:r>
    </w:p>
    <w:p w:rsidR="00C15186" w:rsidRPr="00C15186" w:rsidRDefault="00C15186" w:rsidP="009D020F">
      <w:pPr>
        <w:pStyle w:val="Default"/>
        <w:spacing w:line="360" w:lineRule="auto"/>
        <w:jc w:val="both"/>
        <w:rPr>
          <w:sz w:val="28"/>
        </w:rPr>
      </w:pPr>
      <w:r w:rsidRPr="00C15186">
        <w:rPr>
          <w:sz w:val="28"/>
        </w:rPr>
        <w:t xml:space="preserve">9. Корпоративная культура в практике бизнеса: символы и образы. – URL: </w:t>
      </w:r>
      <w:hyperlink r:id="rId8" w:history="1">
        <w:r w:rsidRPr="00C15186">
          <w:rPr>
            <w:rStyle w:val="a7"/>
            <w:sz w:val="28"/>
          </w:rPr>
          <w:t>http://e-xecutive.ru/publications/aspects/</w:t>
        </w:r>
      </w:hyperlink>
      <w:r w:rsidRPr="00C15186">
        <w:rPr>
          <w:sz w:val="28"/>
        </w:rPr>
        <w:t xml:space="preserve"> </w:t>
      </w:r>
    </w:p>
    <w:p w:rsidR="00C15186" w:rsidRPr="00C15186" w:rsidRDefault="00C15186" w:rsidP="009D020F">
      <w:pPr>
        <w:pStyle w:val="Default"/>
        <w:spacing w:line="360" w:lineRule="auto"/>
        <w:jc w:val="both"/>
        <w:rPr>
          <w:sz w:val="28"/>
        </w:rPr>
      </w:pPr>
      <w:r w:rsidRPr="00C15186">
        <w:rPr>
          <w:sz w:val="28"/>
        </w:rPr>
        <w:t xml:space="preserve">10. </w:t>
      </w:r>
      <w:proofErr w:type="spellStart"/>
      <w:r w:rsidRPr="00C15186">
        <w:rPr>
          <w:sz w:val="28"/>
        </w:rPr>
        <w:t>Коттер</w:t>
      </w:r>
      <w:proofErr w:type="spellEnd"/>
      <w:r w:rsidRPr="00C15186">
        <w:rPr>
          <w:sz w:val="28"/>
        </w:rPr>
        <w:t xml:space="preserve"> Дж.П. Впереди перемен. - М: Олимп-Бизнес, 2003. </w:t>
      </w:r>
    </w:p>
    <w:p w:rsidR="00C15186" w:rsidRPr="00C15186" w:rsidRDefault="00C15186" w:rsidP="009D020F">
      <w:pPr>
        <w:pStyle w:val="Default"/>
        <w:spacing w:line="360" w:lineRule="auto"/>
        <w:jc w:val="both"/>
        <w:rPr>
          <w:sz w:val="28"/>
        </w:rPr>
      </w:pPr>
      <w:r w:rsidRPr="00C15186">
        <w:rPr>
          <w:sz w:val="28"/>
        </w:rPr>
        <w:t>11. Кричевский Р.</w:t>
      </w:r>
      <w:proofErr w:type="gramStart"/>
      <w:r w:rsidRPr="00C15186">
        <w:rPr>
          <w:sz w:val="28"/>
        </w:rPr>
        <w:t>Л.</w:t>
      </w:r>
      <w:proofErr w:type="gramEnd"/>
      <w:r w:rsidRPr="00C15186">
        <w:rPr>
          <w:sz w:val="28"/>
        </w:rPr>
        <w:t xml:space="preserve"> Если Вы - руководитель... Элементы психологии менеджмента в повседневной работе. - М.: Дело, 1993. </w:t>
      </w:r>
    </w:p>
    <w:p w:rsidR="00C15186" w:rsidRPr="00C15186" w:rsidRDefault="00C15186" w:rsidP="009D020F">
      <w:pPr>
        <w:pStyle w:val="Default"/>
        <w:spacing w:line="360" w:lineRule="auto"/>
        <w:jc w:val="both"/>
        <w:rPr>
          <w:sz w:val="28"/>
        </w:rPr>
      </w:pPr>
      <w:r w:rsidRPr="00C15186">
        <w:rPr>
          <w:sz w:val="28"/>
        </w:rPr>
        <w:t xml:space="preserve">12. Крылов Н. Конференции, съезды, вечеринки - все это ритуалы процесса интеграции // Капитал (Москва), №7, .2.3.1997. </w:t>
      </w:r>
    </w:p>
    <w:p w:rsidR="00C15186" w:rsidRPr="00C15186" w:rsidRDefault="00C15186" w:rsidP="009D020F">
      <w:pPr>
        <w:pStyle w:val="Default"/>
        <w:spacing w:line="360" w:lineRule="auto"/>
        <w:jc w:val="both"/>
        <w:rPr>
          <w:sz w:val="28"/>
        </w:rPr>
      </w:pPr>
      <w:r w:rsidRPr="00C15186">
        <w:rPr>
          <w:sz w:val="28"/>
        </w:rPr>
        <w:t xml:space="preserve">13. Крылов Н. Поощрение и порицание - это вам ни </w:t>
      </w:r>
      <w:proofErr w:type="spellStart"/>
      <w:r w:rsidRPr="00C15186">
        <w:rPr>
          <w:sz w:val="28"/>
        </w:rPr>
        <w:t>хухры-мухры</w:t>
      </w:r>
      <w:proofErr w:type="spellEnd"/>
      <w:r w:rsidRPr="00C15186">
        <w:rPr>
          <w:sz w:val="28"/>
        </w:rPr>
        <w:t xml:space="preserve">, это ритуалы // Капитал (Москва), №6, 5.3.1997. </w:t>
      </w:r>
    </w:p>
    <w:p w:rsidR="00C15186" w:rsidRPr="00C15186" w:rsidRDefault="00C15186" w:rsidP="009D020F">
      <w:pPr>
        <w:pStyle w:val="Default"/>
        <w:spacing w:line="360" w:lineRule="auto"/>
        <w:jc w:val="both"/>
        <w:rPr>
          <w:sz w:val="28"/>
        </w:rPr>
      </w:pPr>
      <w:r w:rsidRPr="00C15186">
        <w:rPr>
          <w:sz w:val="28"/>
        </w:rPr>
        <w:t xml:space="preserve">14. Крылов Н. Традиции и ритуалы: От ремесленников Древнего Рима до компаний ХХ века // Капитал (Москва), №5, 26.2.1997. </w:t>
      </w:r>
    </w:p>
    <w:p w:rsidR="00C15186" w:rsidRPr="00C15186" w:rsidRDefault="00C15186" w:rsidP="009D020F">
      <w:pPr>
        <w:pStyle w:val="Default"/>
        <w:spacing w:line="360" w:lineRule="auto"/>
        <w:jc w:val="both"/>
        <w:rPr>
          <w:sz w:val="28"/>
        </w:rPr>
      </w:pPr>
      <w:r w:rsidRPr="00C15186">
        <w:rPr>
          <w:sz w:val="28"/>
        </w:rPr>
        <w:t xml:space="preserve">15. Крылов Н., </w:t>
      </w:r>
      <w:proofErr w:type="spellStart"/>
      <w:r w:rsidRPr="00C15186">
        <w:rPr>
          <w:sz w:val="28"/>
        </w:rPr>
        <w:t>Никифорук</w:t>
      </w:r>
      <w:proofErr w:type="spellEnd"/>
      <w:r w:rsidRPr="00C15186">
        <w:rPr>
          <w:sz w:val="28"/>
        </w:rPr>
        <w:t xml:space="preserve"> К. Потенциал фирмы зависит от корпоративной культуры // Капитал (Москва), №9, 26.3.1997. </w:t>
      </w:r>
    </w:p>
    <w:p w:rsidR="00C15186" w:rsidRPr="00C15186" w:rsidRDefault="00C15186" w:rsidP="009D020F">
      <w:pPr>
        <w:pStyle w:val="Default"/>
        <w:spacing w:line="360" w:lineRule="auto"/>
        <w:jc w:val="both"/>
        <w:rPr>
          <w:sz w:val="28"/>
        </w:rPr>
      </w:pPr>
      <w:r w:rsidRPr="00C15186">
        <w:rPr>
          <w:sz w:val="28"/>
        </w:rPr>
        <w:t xml:space="preserve">16. Культ культуры // Советник. 1997. №10. </w:t>
      </w:r>
    </w:p>
    <w:p w:rsidR="00C15186" w:rsidRPr="00C15186" w:rsidRDefault="00C15186" w:rsidP="009D020F">
      <w:pPr>
        <w:pStyle w:val="Default"/>
        <w:spacing w:line="360" w:lineRule="auto"/>
        <w:jc w:val="both"/>
        <w:rPr>
          <w:sz w:val="28"/>
        </w:rPr>
      </w:pPr>
      <w:r w:rsidRPr="00C15186">
        <w:rPr>
          <w:sz w:val="28"/>
        </w:rPr>
        <w:t xml:space="preserve">17. Культ культуры. – URL: </w:t>
      </w:r>
      <w:hyperlink r:id="rId9" w:history="1">
        <w:r w:rsidRPr="00C15186">
          <w:rPr>
            <w:rStyle w:val="a7"/>
            <w:sz w:val="28"/>
          </w:rPr>
          <w:t>http://www.nns.ru/analytdoc/sobes/kult.html</w:t>
        </w:r>
      </w:hyperlink>
      <w:r w:rsidRPr="00C15186">
        <w:rPr>
          <w:sz w:val="28"/>
        </w:rPr>
        <w:t xml:space="preserve"> </w:t>
      </w:r>
    </w:p>
    <w:p w:rsidR="00C15186" w:rsidRPr="00C15186" w:rsidRDefault="00C15186" w:rsidP="009D020F">
      <w:pPr>
        <w:pStyle w:val="Default"/>
        <w:spacing w:line="360" w:lineRule="auto"/>
        <w:jc w:val="both"/>
        <w:rPr>
          <w:sz w:val="28"/>
        </w:rPr>
      </w:pPr>
      <w:r w:rsidRPr="00C15186">
        <w:rPr>
          <w:sz w:val="28"/>
        </w:rPr>
        <w:t xml:space="preserve">18. Культура организации. – URL: </w:t>
      </w:r>
      <w:hyperlink r:id="rId10" w:history="1">
        <w:r w:rsidRPr="00C15186">
          <w:rPr>
            <w:rStyle w:val="a7"/>
            <w:sz w:val="28"/>
          </w:rPr>
          <w:t>http://panorama.irk.ru/~chuck/_tmp/rentex.old/develop/Konspekt/num10/pp2.htm</w:t>
        </w:r>
      </w:hyperlink>
      <w:r w:rsidRPr="00C15186">
        <w:rPr>
          <w:sz w:val="28"/>
        </w:rPr>
        <w:t xml:space="preserve"> </w:t>
      </w:r>
    </w:p>
    <w:p w:rsidR="00C15186" w:rsidRPr="00C15186" w:rsidRDefault="00C15186" w:rsidP="009D020F">
      <w:pPr>
        <w:pStyle w:val="Default"/>
        <w:spacing w:line="360" w:lineRule="auto"/>
        <w:jc w:val="both"/>
        <w:rPr>
          <w:sz w:val="28"/>
        </w:rPr>
      </w:pPr>
      <w:r w:rsidRPr="00C15186">
        <w:rPr>
          <w:sz w:val="28"/>
        </w:rPr>
        <w:t xml:space="preserve">19. Культура организации. – URL: </w:t>
      </w:r>
      <w:hyperlink r:id="rId11" w:history="1">
        <w:r w:rsidRPr="00C15186">
          <w:rPr>
            <w:rStyle w:val="a7"/>
            <w:sz w:val="28"/>
          </w:rPr>
          <w:t>http://src.nsu.ru/psych/konspekt/k20/k20-6.htm</w:t>
        </w:r>
      </w:hyperlink>
      <w:r w:rsidRPr="00C15186">
        <w:rPr>
          <w:sz w:val="28"/>
        </w:rPr>
        <w:t xml:space="preserve"> </w:t>
      </w:r>
    </w:p>
    <w:p w:rsidR="00C15186" w:rsidRPr="00C15186" w:rsidRDefault="00C15186" w:rsidP="009D020F">
      <w:pPr>
        <w:pStyle w:val="Default"/>
        <w:spacing w:line="360" w:lineRule="auto"/>
        <w:jc w:val="both"/>
        <w:rPr>
          <w:sz w:val="28"/>
        </w:rPr>
      </w:pPr>
      <w:r w:rsidRPr="00C15186">
        <w:rPr>
          <w:sz w:val="28"/>
        </w:rPr>
        <w:t xml:space="preserve">20. </w:t>
      </w:r>
      <w:proofErr w:type="spellStart"/>
      <w:r w:rsidRPr="00C15186">
        <w:rPr>
          <w:sz w:val="28"/>
        </w:rPr>
        <w:t>Кучерова</w:t>
      </w:r>
      <w:proofErr w:type="spellEnd"/>
      <w:r w:rsidRPr="00C15186">
        <w:rPr>
          <w:sz w:val="28"/>
        </w:rPr>
        <w:t xml:space="preserve"> О. </w:t>
      </w:r>
      <w:proofErr w:type="spellStart"/>
      <w:r w:rsidRPr="00C15186">
        <w:rPr>
          <w:sz w:val="28"/>
        </w:rPr>
        <w:t>Nissan</w:t>
      </w:r>
      <w:proofErr w:type="spellEnd"/>
      <w:r w:rsidRPr="00C15186">
        <w:rPr>
          <w:sz w:val="28"/>
        </w:rPr>
        <w:t xml:space="preserve"> запретил сотрудникам быть вежливыми. У компании не хватает на это средств // Русский телеграф, №074, 25.4.1998. </w:t>
      </w:r>
    </w:p>
    <w:p w:rsidR="00C15186" w:rsidRPr="00C15186" w:rsidRDefault="00C15186" w:rsidP="009D020F">
      <w:pPr>
        <w:pStyle w:val="Default"/>
        <w:spacing w:line="360" w:lineRule="auto"/>
        <w:jc w:val="both"/>
        <w:rPr>
          <w:sz w:val="28"/>
        </w:rPr>
      </w:pPr>
      <w:r w:rsidRPr="00C15186">
        <w:rPr>
          <w:sz w:val="28"/>
        </w:rPr>
        <w:t xml:space="preserve">21. Ладанов И. </w:t>
      </w:r>
      <w:proofErr w:type="spellStart"/>
      <w:r w:rsidRPr="00C15186">
        <w:rPr>
          <w:sz w:val="28"/>
        </w:rPr>
        <w:t>Социокультура</w:t>
      </w:r>
      <w:proofErr w:type="spellEnd"/>
      <w:r w:rsidRPr="00C15186">
        <w:rPr>
          <w:sz w:val="28"/>
        </w:rPr>
        <w:t xml:space="preserve"> организации // Управление персоналом, № 5 (35), 1999. </w:t>
      </w:r>
    </w:p>
    <w:p w:rsidR="00C15186" w:rsidRPr="00C15186" w:rsidRDefault="00C15186" w:rsidP="009D020F">
      <w:pPr>
        <w:pStyle w:val="Default"/>
        <w:spacing w:line="360" w:lineRule="auto"/>
        <w:jc w:val="both"/>
        <w:rPr>
          <w:sz w:val="28"/>
        </w:rPr>
      </w:pPr>
      <w:r w:rsidRPr="00C15186">
        <w:rPr>
          <w:sz w:val="28"/>
        </w:rPr>
        <w:t xml:space="preserve">22. </w:t>
      </w:r>
      <w:proofErr w:type="spellStart"/>
      <w:r w:rsidRPr="00C15186">
        <w:rPr>
          <w:sz w:val="28"/>
        </w:rPr>
        <w:t>Лапицкий</w:t>
      </w:r>
      <w:proofErr w:type="spellEnd"/>
      <w:r w:rsidRPr="00C15186">
        <w:rPr>
          <w:sz w:val="28"/>
        </w:rPr>
        <w:t xml:space="preserve"> М. Предпринимательская культура. – URL: </w:t>
      </w:r>
      <w:hyperlink r:id="rId12" w:history="1">
        <w:r w:rsidRPr="00C15186">
          <w:rPr>
            <w:rStyle w:val="a7"/>
            <w:sz w:val="28"/>
          </w:rPr>
          <w:t>http://www.transport.ru/2_period/min_ekon/N296/pred.htm</w:t>
        </w:r>
      </w:hyperlink>
      <w:r w:rsidRPr="00C15186">
        <w:rPr>
          <w:sz w:val="28"/>
        </w:rPr>
        <w:t xml:space="preserve"> </w:t>
      </w:r>
    </w:p>
    <w:p w:rsidR="00C15186" w:rsidRPr="00C15186" w:rsidRDefault="00C15186" w:rsidP="009D020F">
      <w:pPr>
        <w:pStyle w:val="Default"/>
        <w:spacing w:line="360" w:lineRule="auto"/>
        <w:jc w:val="both"/>
        <w:rPr>
          <w:sz w:val="28"/>
        </w:rPr>
      </w:pPr>
      <w:r w:rsidRPr="00C15186">
        <w:rPr>
          <w:sz w:val="28"/>
        </w:rPr>
        <w:t xml:space="preserve">23. </w:t>
      </w:r>
      <w:proofErr w:type="spellStart"/>
      <w:r w:rsidRPr="00C15186">
        <w:rPr>
          <w:sz w:val="28"/>
        </w:rPr>
        <w:t>Магура</w:t>
      </w:r>
      <w:proofErr w:type="spellEnd"/>
      <w:r w:rsidRPr="00C15186">
        <w:rPr>
          <w:sz w:val="28"/>
        </w:rPr>
        <w:t xml:space="preserve"> М. И. Патриотизм персонала по отношению к своей организации - решающее конкурентное преимущество // Управление персоналом. 1998. № 11. </w:t>
      </w:r>
    </w:p>
    <w:p w:rsidR="00C15186" w:rsidRPr="00C15186" w:rsidRDefault="00C15186" w:rsidP="009D020F">
      <w:pPr>
        <w:pStyle w:val="Default"/>
        <w:spacing w:line="360" w:lineRule="auto"/>
        <w:jc w:val="both"/>
        <w:rPr>
          <w:sz w:val="28"/>
        </w:rPr>
      </w:pPr>
      <w:r w:rsidRPr="00C15186">
        <w:rPr>
          <w:sz w:val="28"/>
        </w:rPr>
        <w:lastRenderedPageBreak/>
        <w:t xml:space="preserve">24. </w:t>
      </w:r>
      <w:proofErr w:type="spellStart"/>
      <w:r w:rsidRPr="00C15186">
        <w:rPr>
          <w:sz w:val="28"/>
        </w:rPr>
        <w:t>Майстер</w:t>
      </w:r>
      <w:proofErr w:type="spellEnd"/>
      <w:r w:rsidRPr="00C15186">
        <w:rPr>
          <w:sz w:val="28"/>
        </w:rPr>
        <w:t xml:space="preserve"> Д. Делай то, что проповедуешь. Что руководители должны делать для создания корпоративной культуры, нацеленной на высокие достижения.- М.: </w:t>
      </w:r>
      <w:proofErr w:type="spellStart"/>
      <w:r w:rsidRPr="00C15186">
        <w:rPr>
          <w:sz w:val="28"/>
        </w:rPr>
        <w:t>Альпина</w:t>
      </w:r>
      <w:proofErr w:type="spellEnd"/>
      <w:r w:rsidRPr="00C15186">
        <w:rPr>
          <w:sz w:val="28"/>
        </w:rPr>
        <w:t xml:space="preserve"> Бизнес Букс, 2005. </w:t>
      </w:r>
    </w:p>
    <w:p w:rsidR="00C15186" w:rsidRPr="00C15186" w:rsidRDefault="00C15186" w:rsidP="009D020F">
      <w:pPr>
        <w:pStyle w:val="Default"/>
        <w:spacing w:line="360" w:lineRule="auto"/>
        <w:jc w:val="both"/>
        <w:rPr>
          <w:sz w:val="28"/>
        </w:rPr>
      </w:pPr>
      <w:r w:rsidRPr="00C15186">
        <w:rPr>
          <w:sz w:val="28"/>
        </w:rPr>
        <w:t xml:space="preserve">25. </w:t>
      </w:r>
      <w:proofErr w:type="spellStart"/>
      <w:r w:rsidRPr="00C15186">
        <w:rPr>
          <w:sz w:val="28"/>
        </w:rPr>
        <w:t>Менегетти</w:t>
      </w:r>
      <w:proofErr w:type="spellEnd"/>
      <w:r w:rsidRPr="00C15186">
        <w:rPr>
          <w:sz w:val="28"/>
        </w:rPr>
        <w:t xml:space="preserve"> А. Психология лидера. – М., 1999. </w:t>
      </w:r>
    </w:p>
    <w:p w:rsidR="00C15186" w:rsidRPr="00C15186" w:rsidRDefault="00C15186" w:rsidP="009D020F">
      <w:pPr>
        <w:pStyle w:val="Default"/>
        <w:spacing w:line="360" w:lineRule="auto"/>
        <w:jc w:val="both"/>
        <w:rPr>
          <w:sz w:val="28"/>
        </w:rPr>
      </w:pPr>
      <w:r w:rsidRPr="00C15186">
        <w:rPr>
          <w:sz w:val="28"/>
        </w:rPr>
        <w:t>26. Менеджмент СМИ в 2002 году</w:t>
      </w:r>
      <w:r w:rsidRPr="00C15186">
        <w:rPr>
          <w:b/>
          <w:bCs/>
          <w:sz w:val="28"/>
        </w:rPr>
        <w:t xml:space="preserve">. </w:t>
      </w:r>
      <w:r w:rsidRPr="00C15186">
        <w:rPr>
          <w:sz w:val="28"/>
        </w:rPr>
        <w:t>Материалы семинара</w:t>
      </w:r>
      <w:proofErr w:type="gramStart"/>
      <w:r w:rsidRPr="00C15186">
        <w:rPr>
          <w:sz w:val="28"/>
        </w:rPr>
        <w:t xml:space="preserve"> / П</w:t>
      </w:r>
      <w:proofErr w:type="gramEnd"/>
      <w:r w:rsidRPr="00C15186">
        <w:rPr>
          <w:sz w:val="28"/>
        </w:rPr>
        <w:t xml:space="preserve">од общей редакцией В.Л.Иваницкого. – М.: Пульс, 2002. </w:t>
      </w:r>
    </w:p>
    <w:p w:rsidR="00C15186" w:rsidRPr="00C15186" w:rsidRDefault="00C15186" w:rsidP="009D020F">
      <w:pPr>
        <w:pStyle w:val="Default"/>
        <w:spacing w:line="360" w:lineRule="auto"/>
        <w:jc w:val="both"/>
        <w:rPr>
          <w:sz w:val="28"/>
        </w:rPr>
      </w:pPr>
      <w:r w:rsidRPr="00C15186">
        <w:rPr>
          <w:sz w:val="28"/>
        </w:rPr>
        <w:t xml:space="preserve">27. </w:t>
      </w:r>
      <w:proofErr w:type="spellStart"/>
      <w:r w:rsidRPr="00C15186">
        <w:rPr>
          <w:sz w:val="28"/>
        </w:rPr>
        <w:t>Мескон</w:t>
      </w:r>
      <w:proofErr w:type="spellEnd"/>
      <w:r w:rsidRPr="00C15186">
        <w:rPr>
          <w:sz w:val="28"/>
        </w:rPr>
        <w:t xml:space="preserve"> М.Х., Альберт М., </w:t>
      </w:r>
      <w:proofErr w:type="spellStart"/>
      <w:r w:rsidRPr="00C15186">
        <w:rPr>
          <w:sz w:val="28"/>
        </w:rPr>
        <w:t>Хедоури</w:t>
      </w:r>
      <w:proofErr w:type="spellEnd"/>
      <w:r w:rsidRPr="00C15186">
        <w:rPr>
          <w:sz w:val="28"/>
        </w:rPr>
        <w:t xml:space="preserve"> Ф. Основы менеджмента. - М., Дело, 1992. </w:t>
      </w:r>
    </w:p>
    <w:p w:rsidR="00C15186" w:rsidRPr="00C15186" w:rsidRDefault="00C15186" w:rsidP="009D020F">
      <w:pPr>
        <w:pStyle w:val="Default"/>
        <w:spacing w:line="360" w:lineRule="auto"/>
        <w:jc w:val="both"/>
        <w:rPr>
          <w:sz w:val="28"/>
        </w:rPr>
      </w:pPr>
      <w:r w:rsidRPr="00C15186">
        <w:rPr>
          <w:sz w:val="28"/>
        </w:rPr>
        <w:t xml:space="preserve">28. </w:t>
      </w:r>
      <w:proofErr w:type="spellStart"/>
      <w:r w:rsidRPr="00C15186">
        <w:rPr>
          <w:sz w:val="28"/>
        </w:rPr>
        <w:t>Минцберг</w:t>
      </w:r>
      <w:proofErr w:type="spellEnd"/>
      <w:r w:rsidRPr="00C15186">
        <w:rPr>
          <w:sz w:val="28"/>
        </w:rPr>
        <w:t xml:space="preserve"> Г. Структура в кулаке: создание эффективной организации / Под ред. Ю.Н. </w:t>
      </w:r>
      <w:proofErr w:type="spellStart"/>
      <w:r w:rsidRPr="00C15186">
        <w:rPr>
          <w:sz w:val="28"/>
        </w:rPr>
        <w:t>Каптуревского</w:t>
      </w:r>
      <w:proofErr w:type="spellEnd"/>
      <w:r w:rsidRPr="00C15186">
        <w:rPr>
          <w:sz w:val="28"/>
        </w:rPr>
        <w:t>. - СПб</w:t>
      </w:r>
      <w:proofErr w:type="gramStart"/>
      <w:r w:rsidRPr="00C15186">
        <w:rPr>
          <w:sz w:val="28"/>
        </w:rPr>
        <w:t xml:space="preserve">.: </w:t>
      </w:r>
      <w:proofErr w:type="gramEnd"/>
      <w:r w:rsidRPr="00C15186">
        <w:rPr>
          <w:sz w:val="28"/>
        </w:rPr>
        <w:t xml:space="preserve">Питер, 2002. </w:t>
      </w:r>
    </w:p>
    <w:p w:rsidR="00C15186" w:rsidRPr="00C15186" w:rsidRDefault="00C15186" w:rsidP="009D020F">
      <w:pPr>
        <w:pStyle w:val="Default"/>
        <w:spacing w:line="360" w:lineRule="auto"/>
        <w:jc w:val="both"/>
        <w:rPr>
          <w:sz w:val="28"/>
        </w:rPr>
      </w:pPr>
      <w:r w:rsidRPr="00C15186">
        <w:rPr>
          <w:sz w:val="28"/>
        </w:rPr>
        <w:t xml:space="preserve">29. </w:t>
      </w:r>
      <w:proofErr w:type="spellStart"/>
      <w:r w:rsidRPr="00C15186">
        <w:rPr>
          <w:sz w:val="28"/>
        </w:rPr>
        <w:t>Нордстрем</w:t>
      </w:r>
      <w:proofErr w:type="spellEnd"/>
      <w:r w:rsidRPr="00C15186">
        <w:rPr>
          <w:sz w:val="28"/>
        </w:rPr>
        <w:t xml:space="preserve"> К.А., </w:t>
      </w:r>
      <w:proofErr w:type="spellStart"/>
      <w:r w:rsidRPr="00C15186">
        <w:rPr>
          <w:sz w:val="28"/>
        </w:rPr>
        <w:t>Риддерстрале</w:t>
      </w:r>
      <w:proofErr w:type="spellEnd"/>
      <w:r w:rsidRPr="00C15186">
        <w:rPr>
          <w:sz w:val="28"/>
        </w:rPr>
        <w:t xml:space="preserve"> Й. Бизнес в стиле </w:t>
      </w:r>
      <w:proofErr w:type="spellStart"/>
      <w:r w:rsidRPr="00C15186">
        <w:rPr>
          <w:sz w:val="28"/>
        </w:rPr>
        <w:t>фанк</w:t>
      </w:r>
      <w:proofErr w:type="spellEnd"/>
      <w:r w:rsidRPr="00C15186">
        <w:rPr>
          <w:sz w:val="28"/>
        </w:rPr>
        <w:t>. Капитал пляшет под дудку таланта. - СПб</w:t>
      </w:r>
      <w:proofErr w:type="gramStart"/>
      <w:r w:rsidRPr="00C15186">
        <w:rPr>
          <w:sz w:val="28"/>
        </w:rPr>
        <w:t xml:space="preserve">.: </w:t>
      </w:r>
      <w:proofErr w:type="gramEnd"/>
      <w:r w:rsidRPr="00C15186">
        <w:rPr>
          <w:sz w:val="28"/>
        </w:rPr>
        <w:t xml:space="preserve">Стокгольмская школа экономики, 2002. </w:t>
      </w:r>
    </w:p>
    <w:p w:rsidR="00C15186" w:rsidRPr="00C15186" w:rsidRDefault="00C15186" w:rsidP="009D020F">
      <w:pPr>
        <w:pStyle w:val="Default"/>
        <w:spacing w:line="360" w:lineRule="auto"/>
        <w:jc w:val="both"/>
        <w:rPr>
          <w:sz w:val="28"/>
        </w:rPr>
      </w:pPr>
      <w:r w:rsidRPr="00C15186">
        <w:rPr>
          <w:sz w:val="28"/>
        </w:rPr>
        <w:t xml:space="preserve">30. Пасти С. Российский журналист в контексте перемен. Университет </w:t>
      </w:r>
      <w:proofErr w:type="spellStart"/>
      <w:r w:rsidRPr="00C15186">
        <w:rPr>
          <w:sz w:val="28"/>
        </w:rPr>
        <w:t>Тампере</w:t>
      </w:r>
      <w:proofErr w:type="spellEnd"/>
      <w:r w:rsidRPr="00C15186">
        <w:rPr>
          <w:sz w:val="28"/>
        </w:rPr>
        <w:t xml:space="preserve">. 2004. </w:t>
      </w:r>
    </w:p>
    <w:p w:rsidR="00C15186" w:rsidRPr="00C15186" w:rsidRDefault="00C15186" w:rsidP="009D020F">
      <w:pPr>
        <w:pStyle w:val="Default"/>
        <w:spacing w:line="360" w:lineRule="auto"/>
        <w:jc w:val="both"/>
        <w:rPr>
          <w:sz w:val="28"/>
        </w:rPr>
      </w:pPr>
      <w:r w:rsidRPr="00C15186">
        <w:rPr>
          <w:sz w:val="28"/>
        </w:rPr>
        <w:t xml:space="preserve">31. Пригожин А.И. Методы развития организаций. - М.: МЦФЭР, 2003. </w:t>
      </w:r>
    </w:p>
    <w:p w:rsidR="00C15186" w:rsidRPr="00C15186" w:rsidRDefault="00C15186" w:rsidP="009D020F">
      <w:pPr>
        <w:pStyle w:val="Default"/>
        <w:spacing w:line="360" w:lineRule="auto"/>
        <w:jc w:val="both"/>
        <w:rPr>
          <w:sz w:val="28"/>
        </w:rPr>
      </w:pPr>
      <w:r w:rsidRPr="00C15186">
        <w:rPr>
          <w:sz w:val="28"/>
        </w:rPr>
        <w:t xml:space="preserve">32. Пшенников В. </w:t>
      </w:r>
      <w:proofErr w:type="spellStart"/>
      <w:r w:rsidRPr="00C15186">
        <w:rPr>
          <w:sz w:val="28"/>
        </w:rPr>
        <w:t>Honda</w:t>
      </w:r>
      <w:proofErr w:type="spellEnd"/>
      <w:r w:rsidRPr="00C15186">
        <w:rPr>
          <w:sz w:val="28"/>
        </w:rPr>
        <w:t xml:space="preserve">: творческий лик //Япония сегодня, Москва, №2, 15.2.1997. </w:t>
      </w:r>
    </w:p>
    <w:p w:rsidR="00C15186" w:rsidRPr="00C15186" w:rsidRDefault="00C15186" w:rsidP="009D020F">
      <w:pPr>
        <w:pStyle w:val="Default"/>
        <w:spacing w:line="360" w:lineRule="auto"/>
        <w:jc w:val="both"/>
        <w:rPr>
          <w:sz w:val="28"/>
        </w:rPr>
      </w:pPr>
      <w:r w:rsidRPr="00C15186">
        <w:rPr>
          <w:sz w:val="28"/>
        </w:rPr>
        <w:t xml:space="preserve">33. Пшенников В. </w:t>
      </w:r>
      <w:proofErr w:type="spellStart"/>
      <w:proofErr w:type="gramStart"/>
      <w:r w:rsidRPr="00C15186">
        <w:rPr>
          <w:sz w:val="28"/>
        </w:rPr>
        <w:t>Эт</w:t>
      </w:r>
      <w:proofErr w:type="gramEnd"/>
      <w:r w:rsidRPr="00C15186">
        <w:rPr>
          <w:sz w:val="28"/>
        </w:rPr>
        <w:t>o-Sony</w:t>
      </w:r>
      <w:proofErr w:type="spellEnd"/>
      <w:r w:rsidRPr="00C15186">
        <w:rPr>
          <w:sz w:val="28"/>
        </w:rPr>
        <w:t xml:space="preserve">. //Япония сегодня, Москва, №11, 15.11.1997. </w:t>
      </w:r>
    </w:p>
    <w:p w:rsidR="00C15186" w:rsidRPr="00C15186" w:rsidRDefault="00C15186" w:rsidP="009D020F">
      <w:pPr>
        <w:pStyle w:val="Default"/>
        <w:spacing w:line="360" w:lineRule="auto"/>
        <w:jc w:val="both"/>
        <w:rPr>
          <w:sz w:val="28"/>
        </w:rPr>
      </w:pPr>
      <w:r w:rsidRPr="00C15186">
        <w:rPr>
          <w:sz w:val="28"/>
        </w:rPr>
        <w:t xml:space="preserve">34. Самарцева О.К. Организационная культура предприятия. – URL: </w:t>
      </w:r>
      <w:hyperlink r:id="rId13" w:history="1">
        <w:r w:rsidRPr="00C15186">
          <w:rPr>
            <w:rStyle w:val="a7"/>
            <w:sz w:val="28"/>
          </w:rPr>
          <w:t>http://ipmconsult.ru/conferences/doclad_personal.php</w:t>
        </w:r>
      </w:hyperlink>
      <w:r w:rsidRPr="00C15186">
        <w:rPr>
          <w:sz w:val="28"/>
        </w:rPr>
        <w:t xml:space="preserve"> </w:t>
      </w:r>
    </w:p>
    <w:p w:rsidR="00C15186" w:rsidRPr="00C15186" w:rsidRDefault="00C15186" w:rsidP="009D020F">
      <w:pPr>
        <w:pStyle w:val="Default"/>
        <w:spacing w:line="360" w:lineRule="auto"/>
        <w:jc w:val="both"/>
        <w:rPr>
          <w:sz w:val="28"/>
        </w:rPr>
      </w:pPr>
      <w:r w:rsidRPr="00C15186">
        <w:rPr>
          <w:sz w:val="28"/>
        </w:rPr>
        <w:t xml:space="preserve">35. Саморегулирование журналистского сообщества. Опыт. Проблемы. Перспективы становления в России. - М.: </w:t>
      </w:r>
      <w:proofErr w:type="spellStart"/>
      <w:r w:rsidRPr="00C15186">
        <w:rPr>
          <w:sz w:val="28"/>
        </w:rPr>
        <w:t>Галерия</w:t>
      </w:r>
      <w:proofErr w:type="spellEnd"/>
      <w:r w:rsidRPr="00C15186">
        <w:rPr>
          <w:sz w:val="28"/>
        </w:rPr>
        <w:t xml:space="preserve">, 2004. </w:t>
      </w:r>
    </w:p>
    <w:p w:rsidR="00C15186" w:rsidRPr="00C15186" w:rsidRDefault="00C15186" w:rsidP="009D020F">
      <w:pPr>
        <w:pStyle w:val="Default"/>
        <w:spacing w:line="360" w:lineRule="auto"/>
        <w:jc w:val="both"/>
        <w:rPr>
          <w:sz w:val="28"/>
        </w:rPr>
      </w:pPr>
      <w:r w:rsidRPr="00C15186">
        <w:rPr>
          <w:sz w:val="28"/>
        </w:rPr>
        <w:t xml:space="preserve">36. </w:t>
      </w:r>
      <w:proofErr w:type="spellStart"/>
      <w:r w:rsidRPr="00C15186">
        <w:rPr>
          <w:sz w:val="28"/>
        </w:rPr>
        <w:t>Сащенкова</w:t>
      </w:r>
      <w:proofErr w:type="spellEnd"/>
      <w:r w:rsidRPr="00C15186">
        <w:rPr>
          <w:sz w:val="28"/>
        </w:rPr>
        <w:t xml:space="preserve"> Н. Организационная культура и ее влияние на эффективность организации. - Обнинск, 2001. </w:t>
      </w:r>
    </w:p>
    <w:p w:rsidR="00C15186" w:rsidRPr="00C15186" w:rsidRDefault="00C15186" w:rsidP="009D020F">
      <w:pPr>
        <w:pStyle w:val="Default"/>
        <w:spacing w:line="360" w:lineRule="auto"/>
        <w:jc w:val="both"/>
        <w:rPr>
          <w:sz w:val="28"/>
        </w:rPr>
      </w:pPr>
      <w:r w:rsidRPr="00C15186">
        <w:rPr>
          <w:sz w:val="28"/>
        </w:rPr>
        <w:t xml:space="preserve">37. </w:t>
      </w:r>
      <w:proofErr w:type="spellStart"/>
      <w:r w:rsidRPr="00C15186">
        <w:rPr>
          <w:sz w:val="28"/>
        </w:rPr>
        <w:t>Собчик</w:t>
      </w:r>
      <w:proofErr w:type="spellEnd"/>
      <w:r w:rsidRPr="00C15186">
        <w:rPr>
          <w:sz w:val="28"/>
        </w:rPr>
        <w:t xml:space="preserve"> Е.</w:t>
      </w:r>
      <w:r w:rsidR="009D020F">
        <w:rPr>
          <w:sz w:val="28"/>
        </w:rPr>
        <w:t xml:space="preserve"> </w:t>
      </w:r>
      <w:r w:rsidRPr="00C15186">
        <w:rPr>
          <w:sz w:val="28"/>
        </w:rPr>
        <w:t xml:space="preserve"> Корпоративная культура. </w:t>
      </w:r>
      <w:r w:rsidR="009D020F">
        <w:rPr>
          <w:sz w:val="28"/>
        </w:rPr>
        <w:t xml:space="preserve">   </w:t>
      </w:r>
      <w:r w:rsidRPr="00C15186">
        <w:rPr>
          <w:sz w:val="28"/>
        </w:rPr>
        <w:t xml:space="preserve">Царское ли это дело? Из опыта работы с крупными коммерческими организациями. – URL: </w:t>
      </w:r>
      <w:hyperlink r:id="rId14" w:history="1">
        <w:r w:rsidRPr="00C15186">
          <w:rPr>
            <w:rStyle w:val="a7"/>
            <w:sz w:val="28"/>
          </w:rPr>
          <w:t>http://www.ug.m/ug_pril/ol/97/39/t4_l.htm</w:t>
        </w:r>
      </w:hyperlink>
      <w:r w:rsidRPr="00C15186">
        <w:rPr>
          <w:sz w:val="28"/>
        </w:rPr>
        <w:t xml:space="preserve"> </w:t>
      </w:r>
    </w:p>
    <w:p w:rsidR="00C15186" w:rsidRPr="00C15186" w:rsidRDefault="00C15186" w:rsidP="009D020F">
      <w:pPr>
        <w:pStyle w:val="Default"/>
        <w:spacing w:line="360" w:lineRule="auto"/>
        <w:jc w:val="both"/>
        <w:rPr>
          <w:sz w:val="28"/>
        </w:rPr>
      </w:pPr>
      <w:r w:rsidRPr="00C15186">
        <w:rPr>
          <w:sz w:val="28"/>
        </w:rPr>
        <w:t xml:space="preserve">38. Сообщества добиваются успеха скорее, чем «машины» // Капитал (Москва), №10(109), 2.4.1997. </w:t>
      </w:r>
    </w:p>
    <w:p w:rsidR="007E500E" w:rsidRPr="00C05AE8" w:rsidRDefault="00AB3578" w:rsidP="00C05AE8">
      <w:pPr>
        <w:pStyle w:val="Default"/>
        <w:spacing w:line="360" w:lineRule="auto"/>
        <w:jc w:val="both"/>
        <w:rPr>
          <w:sz w:val="28"/>
        </w:rPr>
      </w:pPr>
      <w:r>
        <w:rPr>
          <w:sz w:val="28"/>
        </w:rPr>
        <w:t>39</w:t>
      </w:r>
      <w:r w:rsidR="00C15186" w:rsidRPr="00C15186">
        <w:rPr>
          <w:sz w:val="28"/>
        </w:rPr>
        <w:t>. Шейн Э. Организационная культура и лидерство. – СПб</w:t>
      </w:r>
      <w:proofErr w:type="gramStart"/>
      <w:r w:rsidR="00C15186" w:rsidRPr="00C15186">
        <w:rPr>
          <w:sz w:val="28"/>
        </w:rPr>
        <w:t xml:space="preserve">.: </w:t>
      </w:r>
      <w:proofErr w:type="gramEnd"/>
      <w:r w:rsidR="00C15186" w:rsidRPr="00C15186">
        <w:rPr>
          <w:sz w:val="28"/>
        </w:rPr>
        <w:t xml:space="preserve">Питер, 2002. </w:t>
      </w:r>
    </w:p>
    <w:p w:rsidR="00B44ACE" w:rsidRPr="00B44ACE" w:rsidRDefault="00B44ACE" w:rsidP="009D020F">
      <w:pPr>
        <w:tabs>
          <w:tab w:val="left" w:pos="851"/>
          <w:tab w:val="right" w:leader="underscore" w:pos="9356"/>
        </w:tabs>
        <w:spacing w:after="0" w:line="360" w:lineRule="auto"/>
        <w:jc w:val="both"/>
        <w:rPr>
          <w:rFonts w:ascii="Times New Roman" w:hAnsi="Times New Roman"/>
          <w:b/>
          <w:sz w:val="28"/>
          <w:szCs w:val="28"/>
        </w:rPr>
      </w:pPr>
      <w:r w:rsidRPr="00B44ACE">
        <w:rPr>
          <w:rFonts w:ascii="Times New Roman" w:hAnsi="Times New Roman"/>
          <w:b/>
          <w:sz w:val="28"/>
          <w:szCs w:val="28"/>
        </w:rPr>
        <w:lastRenderedPageBreak/>
        <w:t>в) перечень ресурсов информационно-телекоммуникационной сети «Интернет»:</w:t>
      </w:r>
    </w:p>
    <w:p w:rsidR="00EE2F9C" w:rsidRPr="007D4509" w:rsidRDefault="00EE2F9C" w:rsidP="009D020F">
      <w:pPr>
        <w:pStyle w:val="Default"/>
        <w:numPr>
          <w:ilvl w:val="0"/>
          <w:numId w:val="2"/>
        </w:numPr>
        <w:spacing w:line="360" w:lineRule="auto"/>
        <w:ind w:left="0" w:firstLine="0"/>
        <w:jc w:val="both"/>
        <w:rPr>
          <w:sz w:val="28"/>
        </w:rPr>
      </w:pPr>
      <w:r w:rsidRPr="007D4509">
        <w:rPr>
          <w:sz w:val="28"/>
        </w:rPr>
        <w:t>Василенко С.В. Корпоративная культура как инструмент эффективного управления персоналом. 2-е изд. [Электронный ресурс]/ Василенко С.В.— Электрон</w:t>
      </w:r>
      <w:proofErr w:type="gramStart"/>
      <w:r w:rsidRPr="007D4509">
        <w:rPr>
          <w:sz w:val="28"/>
        </w:rPr>
        <w:t>.</w:t>
      </w:r>
      <w:proofErr w:type="gramEnd"/>
      <w:r w:rsidRPr="007D4509">
        <w:rPr>
          <w:sz w:val="28"/>
        </w:rPr>
        <w:t xml:space="preserve"> </w:t>
      </w:r>
      <w:proofErr w:type="gramStart"/>
      <w:r w:rsidRPr="007D4509">
        <w:rPr>
          <w:sz w:val="28"/>
        </w:rPr>
        <w:t>т</w:t>
      </w:r>
      <w:proofErr w:type="gramEnd"/>
      <w:r w:rsidRPr="007D4509">
        <w:rPr>
          <w:sz w:val="28"/>
        </w:rPr>
        <w:t xml:space="preserve">екстовые данные.— М.: Дашков и К, Ай Пи Эр </w:t>
      </w:r>
      <w:proofErr w:type="spellStart"/>
      <w:r w:rsidRPr="007D4509">
        <w:rPr>
          <w:sz w:val="28"/>
        </w:rPr>
        <w:t>Медиа</w:t>
      </w:r>
      <w:proofErr w:type="spellEnd"/>
      <w:r w:rsidRPr="007D4509">
        <w:rPr>
          <w:sz w:val="28"/>
        </w:rPr>
        <w:t xml:space="preserve">, 2012.— 105 </w:t>
      </w:r>
      <w:proofErr w:type="spellStart"/>
      <w:r w:rsidRPr="007D4509">
        <w:rPr>
          <w:sz w:val="28"/>
        </w:rPr>
        <w:t>c</w:t>
      </w:r>
      <w:proofErr w:type="spellEnd"/>
      <w:r w:rsidRPr="007D4509">
        <w:rPr>
          <w:sz w:val="28"/>
        </w:rPr>
        <w:t>- Режим доступа: http://www.iprbookshop.ru/5971.— ЭБС «</w:t>
      </w:r>
      <w:proofErr w:type="spellStart"/>
      <w:r w:rsidRPr="007D4509">
        <w:rPr>
          <w:sz w:val="28"/>
        </w:rPr>
        <w:t>IPRbooks</w:t>
      </w:r>
      <w:proofErr w:type="spellEnd"/>
      <w:r w:rsidRPr="007D4509">
        <w:rPr>
          <w:sz w:val="28"/>
        </w:rPr>
        <w:t>»</w:t>
      </w:r>
      <w:r w:rsidR="007D4509" w:rsidRPr="007D4509">
        <w:rPr>
          <w:sz w:val="28"/>
        </w:rPr>
        <w:t>.</w:t>
      </w:r>
      <w:r w:rsidRPr="007D4509">
        <w:rPr>
          <w:sz w:val="28"/>
        </w:rPr>
        <w:t xml:space="preserve"> </w:t>
      </w:r>
    </w:p>
    <w:p w:rsidR="00EE2F9C" w:rsidRPr="007D4509" w:rsidRDefault="00EE2F9C" w:rsidP="009D020F">
      <w:pPr>
        <w:pStyle w:val="Default"/>
        <w:numPr>
          <w:ilvl w:val="0"/>
          <w:numId w:val="2"/>
        </w:numPr>
        <w:spacing w:line="360" w:lineRule="auto"/>
        <w:ind w:left="0" w:firstLine="0"/>
        <w:jc w:val="both"/>
        <w:rPr>
          <w:sz w:val="28"/>
        </w:rPr>
      </w:pPr>
      <w:r w:rsidRPr="007D4509">
        <w:rPr>
          <w:sz w:val="28"/>
        </w:rPr>
        <w:t xml:space="preserve">Грошев И.В. Организационная </w:t>
      </w:r>
      <w:r w:rsidR="007A1A08">
        <w:rPr>
          <w:sz w:val="28"/>
        </w:rPr>
        <w:t>культура [Электронный ресурс]: У</w:t>
      </w:r>
      <w:r w:rsidRPr="007D4509">
        <w:rPr>
          <w:sz w:val="28"/>
        </w:rPr>
        <w:t xml:space="preserve">чебник для студентов вузов, обучающихся по специальности «Менеджмент», по экономическим специальностям/ Грошев И.В., </w:t>
      </w:r>
      <w:proofErr w:type="spellStart"/>
      <w:r w:rsidRPr="007D4509">
        <w:rPr>
          <w:sz w:val="28"/>
        </w:rPr>
        <w:t>Краснослободцев</w:t>
      </w:r>
      <w:proofErr w:type="spellEnd"/>
      <w:r w:rsidRPr="007D4509">
        <w:rPr>
          <w:sz w:val="28"/>
        </w:rPr>
        <w:t xml:space="preserve"> А.А.— Электрон</w:t>
      </w:r>
      <w:proofErr w:type="gramStart"/>
      <w:r w:rsidRPr="007D4509">
        <w:rPr>
          <w:sz w:val="28"/>
        </w:rPr>
        <w:t>.</w:t>
      </w:r>
      <w:proofErr w:type="gramEnd"/>
      <w:r w:rsidRPr="007D4509">
        <w:rPr>
          <w:sz w:val="28"/>
        </w:rPr>
        <w:t xml:space="preserve"> </w:t>
      </w:r>
      <w:proofErr w:type="gramStart"/>
      <w:r w:rsidRPr="007D4509">
        <w:rPr>
          <w:sz w:val="28"/>
        </w:rPr>
        <w:t>т</w:t>
      </w:r>
      <w:proofErr w:type="gramEnd"/>
      <w:r w:rsidRPr="007D4509">
        <w:rPr>
          <w:sz w:val="28"/>
        </w:rPr>
        <w:t xml:space="preserve">екстовые данные.— М.: ЮНИТИ-ДАНА, 2013.— 535 </w:t>
      </w:r>
      <w:proofErr w:type="spellStart"/>
      <w:r w:rsidRPr="007D4509">
        <w:rPr>
          <w:sz w:val="28"/>
        </w:rPr>
        <w:t>c</w:t>
      </w:r>
      <w:proofErr w:type="spellEnd"/>
      <w:r w:rsidRPr="007D4509">
        <w:rPr>
          <w:sz w:val="28"/>
        </w:rPr>
        <w:t>- Режим доступа: http://www.iprboo</w:t>
      </w:r>
      <w:r w:rsidR="007D4509" w:rsidRPr="007D4509">
        <w:rPr>
          <w:sz w:val="28"/>
        </w:rPr>
        <w:t>kshop.ru/20983.— ЭБС «</w:t>
      </w:r>
      <w:proofErr w:type="spellStart"/>
      <w:r w:rsidR="007D4509" w:rsidRPr="007D4509">
        <w:rPr>
          <w:sz w:val="28"/>
        </w:rPr>
        <w:t>IPRbooks</w:t>
      </w:r>
      <w:proofErr w:type="spellEnd"/>
      <w:r w:rsidR="007D4509" w:rsidRPr="007D4509">
        <w:rPr>
          <w:sz w:val="28"/>
        </w:rPr>
        <w:t>».</w:t>
      </w:r>
    </w:p>
    <w:p w:rsidR="00EE2F9C" w:rsidRPr="007D4509" w:rsidRDefault="00EE2F9C" w:rsidP="009D020F">
      <w:pPr>
        <w:pStyle w:val="Default"/>
        <w:numPr>
          <w:ilvl w:val="0"/>
          <w:numId w:val="2"/>
        </w:numPr>
        <w:spacing w:line="360" w:lineRule="auto"/>
        <w:ind w:left="0" w:firstLine="0"/>
        <w:jc w:val="both"/>
        <w:rPr>
          <w:sz w:val="28"/>
        </w:rPr>
      </w:pPr>
      <w:r w:rsidRPr="007D4509">
        <w:rPr>
          <w:sz w:val="28"/>
        </w:rPr>
        <w:t>Ковалева А.И. Организационная культура производственных пре</w:t>
      </w:r>
      <w:r w:rsidR="007A1A08">
        <w:rPr>
          <w:sz w:val="28"/>
        </w:rPr>
        <w:t>дприятий [Электронный ресурс]: М</w:t>
      </w:r>
      <w:r w:rsidRPr="007D4509">
        <w:rPr>
          <w:sz w:val="28"/>
        </w:rPr>
        <w:t xml:space="preserve">онография/ Ковалева А.И., </w:t>
      </w:r>
      <w:proofErr w:type="spellStart"/>
      <w:r w:rsidRPr="007D4509">
        <w:rPr>
          <w:sz w:val="28"/>
        </w:rPr>
        <w:t>Колмыкова</w:t>
      </w:r>
      <w:proofErr w:type="spellEnd"/>
      <w:r w:rsidRPr="007D4509">
        <w:rPr>
          <w:sz w:val="28"/>
        </w:rPr>
        <w:t xml:space="preserve"> М.А.— Электрон</w:t>
      </w:r>
      <w:proofErr w:type="gramStart"/>
      <w:r w:rsidRPr="007D4509">
        <w:rPr>
          <w:sz w:val="28"/>
        </w:rPr>
        <w:t>.</w:t>
      </w:r>
      <w:proofErr w:type="gramEnd"/>
      <w:r w:rsidRPr="007D4509">
        <w:rPr>
          <w:sz w:val="28"/>
        </w:rPr>
        <w:t xml:space="preserve"> </w:t>
      </w:r>
      <w:proofErr w:type="gramStart"/>
      <w:r w:rsidRPr="007D4509">
        <w:rPr>
          <w:sz w:val="28"/>
        </w:rPr>
        <w:t>т</w:t>
      </w:r>
      <w:proofErr w:type="gramEnd"/>
      <w:r w:rsidRPr="007D4509">
        <w:rPr>
          <w:sz w:val="28"/>
        </w:rPr>
        <w:t xml:space="preserve">екстовые данные.— М.: Московский гуманитарный университет, 2011.— 138 </w:t>
      </w:r>
      <w:proofErr w:type="spellStart"/>
      <w:r w:rsidRPr="007D4509">
        <w:rPr>
          <w:sz w:val="28"/>
        </w:rPr>
        <w:t>c</w:t>
      </w:r>
      <w:proofErr w:type="spellEnd"/>
      <w:r w:rsidRPr="007D4509">
        <w:rPr>
          <w:sz w:val="28"/>
        </w:rPr>
        <w:t>- Режим доступа: http://www.iprbookshop.ru/8445.— ЭБС «</w:t>
      </w:r>
      <w:proofErr w:type="spellStart"/>
      <w:r w:rsidRPr="007D4509">
        <w:rPr>
          <w:sz w:val="28"/>
        </w:rPr>
        <w:t>IPRbooks</w:t>
      </w:r>
      <w:proofErr w:type="spellEnd"/>
      <w:r w:rsidRPr="007D4509">
        <w:rPr>
          <w:sz w:val="28"/>
        </w:rPr>
        <w:t>»</w:t>
      </w:r>
      <w:r w:rsidR="007D4509" w:rsidRPr="007D4509">
        <w:rPr>
          <w:sz w:val="28"/>
        </w:rPr>
        <w:t>.</w:t>
      </w:r>
    </w:p>
    <w:p w:rsidR="00EE2F9C" w:rsidRPr="007D4509" w:rsidRDefault="00EE2F9C" w:rsidP="009D020F">
      <w:pPr>
        <w:pStyle w:val="Default"/>
        <w:numPr>
          <w:ilvl w:val="0"/>
          <w:numId w:val="2"/>
        </w:numPr>
        <w:spacing w:line="360" w:lineRule="auto"/>
        <w:ind w:left="0" w:firstLine="0"/>
        <w:jc w:val="both"/>
        <w:rPr>
          <w:sz w:val="28"/>
        </w:rPr>
      </w:pPr>
      <w:r w:rsidRPr="007D4509">
        <w:rPr>
          <w:sz w:val="28"/>
        </w:rPr>
        <w:t xml:space="preserve">Корсакова А.А. Организационная </w:t>
      </w:r>
      <w:r w:rsidR="007A1A08">
        <w:rPr>
          <w:sz w:val="28"/>
        </w:rPr>
        <w:t>культура [Электронный ресурс]: У</w:t>
      </w:r>
      <w:r w:rsidRPr="007D4509">
        <w:rPr>
          <w:sz w:val="28"/>
        </w:rPr>
        <w:t>чебное пособие/ Корсакова А.А., Захарова Т.И.— Электрон</w:t>
      </w:r>
      <w:proofErr w:type="gramStart"/>
      <w:r w:rsidRPr="007D4509">
        <w:rPr>
          <w:sz w:val="28"/>
        </w:rPr>
        <w:t>.</w:t>
      </w:r>
      <w:proofErr w:type="gramEnd"/>
      <w:r w:rsidRPr="007D4509">
        <w:rPr>
          <w:sz w:val="28"/>
        </w:rPr>
        <w:t xml:space="preserve"> </w:t>
      </w:r>
      <w:proofErr w:type="gramStart"/>
      <w:r w:rsidRPr="007D4509">
        <w:rPr>
          <w:sz w:val="28"/>
        </w:rPr>
        <w:t>т</w:t>
      </w:r>
      <w:proofErr w:type="gramEnd"/>
      <w:r w:rsidRPr="007D4509">
        <w:rPr>
          <w:sz w:val="28"/>
        </w:rPr>
        <w:t xml:space="preserve">екстовые данные.— М.: Евразийский открытый институт, 2008.— 192 </w:t>
      </w:r>
      <w:proofErr w:type="spellStart"/>
      <w:r w:rsidRPr="007D4509">
        <w:rPr>
          <w:sz w:val="28"/>
        </w:rPr>
        <w:t>c</w:t>
      </w:r>
      <w:proofErr w:type="spellEnd"/>
      <w:r w:rsidRPr="007D4509">
        <w:rPr>
          <w:sz w:val="28"/>
        </w:rPr>
        <w:t>.— Режим доступа: http://www.iprbookshop.ru/10733.— ЭБС «</w:t>
      </w:r>
      <w:proofErr w:type="spellStart"/>
      <w:r w:rsidRPr="007D4509">
        <w:rPr>
          <w:sz w:val="28"/>
        </w:rPr>
        <w:t>IPRbooks</w:t>
      </w:r>
      <w:proofErr w:type="spellEnd"/>
      <w:r w:rsidRPr="007D4509">
        <w:rPr>
          <w:sz w:val="28"/>
        </w:rPr>
        <w:t>»</w:t>
      </w:r>
      <w:r w:rsidR="007D4509" w:rsidRPr="007D4509">
        <w:rPr>
          <w:sz w:val="28"/>
        </w:rPr>
        <w:t>.</w:t>
      </w:r>
    </w:p>
    <w:p w:rsidR="007D4509" w:rsidRPr="007D4509" w:rsidRDefault="007D4509" w:rsidP="009D020F">
      <w:pPr>
        <w:pStyle w:val="Default"/>
        <w:numPr>
          <w:ilvl w:val="0"/>
          <w:numId w:val="2"/>
        </w:numPr>
        <w:spacing w:line="360" w:lineRule="auto"/>
        <w:ind w:left="0" w:firstLine="0"/>
        <w:jc w:val="both"/>
        <w:rPr>
          <w:sz w:val="28"/>
        </w:rPr>
      </w:pPr>
      <w:r w:rsidRPr="007D4509">
        <w:rPr>
          <w:sz w:val="28"/>
        </w:rPr>
        <w:t>Орехов С.А. Теория корпоративного уп</w:t>
      </w:r>
      <w:r w:rsidR="007A1A08">
        <w:rPr>
          <w:sz w:val="28"/>
        </w:rPr>
        <w:t>равления [Электронный ресурс]: У</w:t>
      </w:r>
      <w:r w:rsidRPr="007D4509">
        <w:rPr>
          <w:sz w:val="28"/>
        </w:rPr>
        <w:t>чебное пособие/ Орехов С.А., Селезнев В.А.— Электрон</w:t>
      </w:r>
      <w:proofErr w:type="gramStart"/>
      <w:r w:rsidRPr="007D4509">
        <w:rPr>
          <w:sz w:val="28"/>
        </w:rPr>
        <w:t>.</w:t>
      </w:r>
      <w:proofErr w:type="gramEnd"/>
      <w:r w:rsidRPr="007D4509">
        <w:rPr>
          <w:sz w:val="28"/>
        </w:rPr>
        <w:t xml:space="preserve"> </w:t>
      </w:r>
      <w:proofErr w:type="gramStart"/>
      <w:r w:rsidRPr="007D4509">
        <w:rPr>
          <w:sz w:val="28"/>
        </w:rPr>
        <w:t>т</w:t>
      </w:r>
      <w:proofErr w:type="gramEnd"/>
      <w:r w:rsidRPr="007D4509">
        <w:rPr>
          <w:sz w:val="28"/>
        </w:rPr>
        <w:t xml:space="preserve">екстовые данные.— М.: Евразийский открытый институт, 2011.— 200 </w:t>
      </w:r>
      <w:proofErr w:type="spellStart"/>
      <w:r w:rsidRPr="007D4509">
        <w:rPr>
          <w:sz w:val="28"/>
        </w:rPr>
        <w:t>c</w:t>
      </w:r>
      <w:proofErr w:type="spellEnd"/>
      <w:r w:rsidRPr="007D4509">
        <w:rPr>
          <w:sz w:val="28"/>
        </w:rPr>
        <w:t>. - Режим доступа: http://www.iprbookshop.ru/10864.— ЭБС «</w:t>
      </w:r>
      <w:proofErr w:type="spellStart"/>
      <w:r w:rsidRPr="007D4509">
        <w:rPr>
          <w:sz w:val="28"/>
        </w:rPr>
        <w:t>IPRbooks</w:t>
      </w:r>
      <w:proofErr w:type="spellEnd"/>
      <w:r w:rsidRPr="007D4509">
        <w:rPr>
          <w:sz w:val="28"/>
        </w:rPr>
        <w:t xml:space="preserve">». </w:t>
      </w:r>
    </w:p>
    <w:p w:rsidR="007D4509" w:rsidRPr="007D4509" w:rsidRDefault="007D4509" w:rsidP="009D020F">
      <w:pPr>
        <w:pStyle w:val="Default"/>
        <w:numPr>
          <w:ilvl w:val="0"/>
          <w:numId w:val="2"/>
        </w:numPr>
        <w:spacing w:line="360" w:lineRule="auto"/>
        <w:ind w:left="0" w:firstLine="0"/>
        <w:jc w:val="both"/>
        <w:rPr>
          <w:sz w:val="28"/>
        </w:rPr>
      </w:pPr>
      <w:proofErr w:type="spellStart"/>
      <w:r w:rsidRPr="007D4509">
        <w:rPr>
          <w:sz w:val="28"/>
        </w:rPr>
        <w:t>Персикова</w:t>
      </w:r>
      <w:proofErr w:type="spellEnd"/>
      <w:r w:rsidRPr="007D4509">
        <w:rPr>
          <w:sz w:val="28"/>
        </w:rPr>
        <w:t xml:space="preserve"> Т.Н. Корпоративная </w:t>
      </w:r>
      <w:r w:rsidR="007A1A08">
        <w:rPr>
          <w:sz w:val="28"/>
        </w:rPr>
        <w:t>культура [Электронный ресурс]: У</w:t>
      </w:r>
      <w:r w:rsidRPr="007D4509">
        <w:rPr>
          <w:sz w:val="28"/>
        </w:rPr>
        <w:t xml:space="preserve">чебник/ </w:t>
      </w:r>
      <w:proofErr w:type="spellStart"/>
      <w:r w:rsidRPr="007D4509">
        <w:rPr>
          <w:sz w:val="28"/>
        </w:rPr>
        <w:t>Персикова</w:t>
      </w:r>
      <w:proofErr w:type="spellEnd"/>
      <w:r w:rsidRPr="007D4509">
        <w:rPr>
          <w:sz w:val="28"/>
        </w:rPr>
        <w:t xml:space="preserve"> Т.Н.— Электрон</w:t>
      </w:r>
      <w:proofErr w:type="gramStart"/>
      <w:r w:rsidRPr="007D4509">
        <w:rPr>
          <w:sz w:val="28"/>
        </w:rPr>
        <w:t>.</w:t>
      </w:r>
      <w:proofErr w:type="gramEnd"/>
      <w:r w:rsidRPr="007D4509">
        <w:rPr>
          <w:sz w:val="28"/>
        </w:rPr>
        <w:t xml:space="preserve"> </w:t>
      </w:r>
      <w:proofErr w:type="gramStart"/>
      <w:r w:rsidRPr="007D4509">
        <w:rPr>
          <w:sz w:val="28"/>
        </w:rPr>
        <w:t>т</w:t>
      </w:r>
      <w:proofErr w:type="gramEnd"/>
      <w:r w:rsidRPr="007D4509">
        <w:rPr>
          <w:sz w:val="28"/>
        </w:rPr>
        <w:t xml:space="preserve">екстовые данные.— М.: Логос, 2012.— 288 </w:t>
      </w:r>
      <w:proofErr w:type="spellStart"/>
      <w:r w:rsidRPr="007D4509">
        <w:rPr>
          <w:sz w:val="28"/>
        </w:rPr>
        <w:t>c</w:t>
      </w:r>
      <w:proofErr w:type="spellEnd"/>
      <w:r w:rsidRPr="007D4509">
        <w:rPr>
          <w:sz w:val="28"/>
        </w:rPr>
        <w:t>- Режим доступа: http://www.iprbookshop.ru/14320.— ЭБС «</w:t>
      </w:r>
      <w:proofErr w:type="spellStart"/>
      <w:r w:rsidRPr="007D4509">
        <w:rPr>
          <w:sz w:val="28"/>
        </w:rPr>
        <w:t>IPRbooks</w:t>
      </w:r>
      <w:proofErr w:type="spellEnd"/>
      <w:r w:rsidRPr="007D4509">
        <w:rPr>
          <w:sz w:val="28"/>
        </w:rPr>
        <w:t xml:space="preserve">». </w:t>
      </w:r>
    </w:p>
    <w:p w:rsidR="007D4509" w:rsidRPr="00E05F12" w:rsidRDefault="007D4509" w:rsidP="00D2224B">
      <w:pPr>
        <w:pStyle w:val="Default"/>
      </w:pPr>
    </w:p>
    <w:p w:rsidR="00EE2F9C" w:rsidRPr="00646189" w:rsidRDefault="00EE2F9C" w:rsidP="00D2224B">
      <w:pPr>
        <w:spacing w:after="0" w:line="360" w:lineRule="auto"/>
        <w:rPr>
          <w:rFonts w:ascii="Times New Roman" w:hAnsi="Times New Roman"/>
          <w:sz w:val="28"/>
          <w:szCs w:val="28"/>
        </w:rPr>
      </w:pPr>
    </w:p>
    <w:sectPr w:rsidR="00EE2F9C" w:rsidRPr="00646189" w:rsidSect="00D047CB">
      <w:headerReference w:type="default" r:id="rId15"/>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560" w:rsidRDefault="00B73560" w:rsidP="00565503">
      <w:pPr>
        <w:spacing w:after="0" w:line="240" w:lineRule="auto"/>
      </w:pPr>
      <w:r>
        <w:separator/>
      </w:r>
    </w:p>
  </w:endnote>
  <w:endnote w:type="continuationSeparator" w:id="0">
    <w:p w:rsidR="00B73560" w:rsidRDefault="00B73560" w:rsidP="00565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560" w:rsidRDefault="00B73560" w:rsidP="00565503">
      <w:pPr>
        <w:spacing w:after="0" w:line="240" w:lineRule="auto"/>
      </w:pPr>
      <w:r>
        <w:separator/>
      </w:r>
    </w:p>
  </w:footnote>
  <w:footnote w:type="continuationSeparator" w:id="0">
    <w:p w:rsidR="00B73560" w:rsidRDefault="00B73560" w:rsidP="00565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03" w:rsidRPr="00D047CB" w:rsidRDefault="00FA148B">
    <w:pPr>
      <w:pStyle w:val="a3"/>
      <w:jc w:val="center"/>
      <w:rPr>
        <w:rFonts w:ascii="Times New Roman" w:hAnsi="Times New Roman"/>
        <w:sz w:val="28"/>
        <w:szCs w:val="28"/>
      </w:rPr>
    </w:pPr>
    <w:r w:rsidRPr="00D047CB">
      <w:rPr>
        <w:rFonts w:ascii="Times New Roman" w:hAnsi="Times New Roman"/>
        <w:sz w:val="28"/>
        <w:szCs w:val="28"/>
      </w:rPr>
      <w:fldChar w:fldCharType="begin"/>
    </w:r>
    <w:r w:rsidR="00565503" w:rsidRPr="00D047CB">
      <w:rPr>
        <w:rFonts w:ascii="Times New Roman" w:hAnsi="Times New Roman"/>
        <w:sz w:val="28"/>
        <w:szCs w:val="28"/>
      </w:rPr>
      <w:instrText>PAGE   \* MERGEFORMAT</w:instrText>
    </w:r>
    <w:r w:rsidRPr="00D047CB">
      <w:rPr>
        <w:rFonts w:ascii="Times New Roman" w:hAnsi="Times New Roman"/>
        <w:sz w:val="28"/>
        <w:szCs w:val="28"/>
      </w:rPr>
      <w:fldChar w:fldCharType="separate"/>
    </w:r>
    <w:r w:rsidR="006574C4">
      <w:rPr>
        <w:rFonts w:ascii="Times New Roman" w:hAnsi="Times New Roman"/>
        <w:noProof/>
        <w:sz w:val="28"/>
        <w:szCs w:val="28"/>
      </w:rPr>
      <w:t>2</w:t>
    </w:r>
    <w:r w:rsidRPr="00D047CB">
      <w:rPr>
        <w:rFonts w:ascii="Times New Roman" w:hAnsi="Times New Roman"/>
        <w:sz w:val="28"/>
        <w:szCs w:val="28"/>
      </w:rPr>
      <w:fldChar w:fldCharType="end"/>
    </w:r>
  </w:p>
  <w:p w:rsidR="00565503" w:rsidRDefault="0056550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5D0"/>
    <w:multiLevelType w:val="hybridMultilevel"/>
    <w:tmpl w:val="567C2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977CD"/>
    <w:multiLevelType w:val="hybridMultilevel"/>
    <w:tmpl w:val="FBB03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32898"/>
    <w:multiLevelType w:val="hybridMultilevel"/>
    <w:tmpl w:val="0A3267AE"/>
    <w:lvl w:ilvl="0" w:tplc="1BA4AC0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ACD6C8C"/>
    <w:multiLevelType w:val="hybridMultilevel"/>
    <w:tmpl w:val="1A7C51FC"/>
    <w:lvl w:ilvl="0" w:tplc="040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DB4A4F"/>
    <w:multiLevelType w:val="hybridMultilevel"/>
    <w:tmpl w:val="8DCE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3B6B"/>
    <w:rsid w:val="0005292E"/>
    <w:rsid w:val="00075D24"/>
    <w:rsid w:val="00096274"/>
    <w:rsid w:val="000E266D"/>
    <w:rsid w:val="00142648"/>
    <w:rsid w:val="00152614"/>
    <w:rsid w:val="00153B6B"/>
    <w:rsid w:val="00162071"/>
    <w:rsid w:val="002C338B"/>
    <w:rsid w:val="002D0039"/>
    <w:rsid w:val="002E2234"/>
    <w:rsid w:val="0032418E"/>
    <w:rsid w:val="00386535"/>
    <w:rsid w:val="003A7E58"/>
    <w:rsid w:val="003C6D02"/>
    <w:rsid w:val="00423916"/>
    <w:rsid w:val="00442A4A"/>
    <w:rsid w:val="004441DF"/>
    <w:rsid w:val="00452AC5"/>
    <w:rsid w:val="00453C89"/>
    <w:rsid w:val="004702A8"/>
    <w:rsid w:val="00492B2E"/>
    <w:rsid w:val="005274A5"/>
    <w:rsid w:val="00563A66"/>
    <w:rsid w:val="00565503"/>
    <w:rsid w:val="00604682"/>
    <w:rsid w:val="006136E5"/>
    <w:rsid w:val="00646189"/>
    <w:rsid w:val="006574C4"/>
    <w:rsid w:val="006E7139"/>
    <w:rsid w:val="007107EF"/>
    <w:rsid w:val="00721B18"/>
    <w:rsid w:val="00773072"/>
    <w:rsid w:val="007A1A08"/>
    <w:rsid w:val="007A596F"/>
    <w:rsid w:val="007D4509"/>
    <w:rsid w:val="007E500E"/>
    <w:rsid w:val="007E52CB"/>
    <w:rsid w:val="00864B11"/>
    <w:rsid w:val="00900F2F"/>
    <w:rsid w:val="00917349"/>
    <w:rsid w:val="0096028E"/>
    <w:rsid w:val="009D020F"/>
    <w:rsid w:val="00A727B7"/>
    <w:rsid w:val="00AA00CB"/>
    <w:rsid w:val="00AB3578"/>
    <w:rsid w:val="00AD07F6"/>
    <w:rsid w:val="00B168B0"/>
    <w:rsid w:val="00B44ACE"/>
    <w:rsid w:val="00B73560"/>
    <w:rsid w:val="00B81C1A"/>
    <w:rsid w:val="00BC140A"/>
    <w:rsid w:val="00BE79FC"/>
    <w:rsid w:val="00C05AE8"/>
    <w:rsid w:val="00C15186"/>
    <w:rsid w:val="00C30F28"/>
    <w:rsid w:val="00CF78A6"/>
    <w:rsid w:val="00D047CB"/>
    <w:rsid w:val="00D215F7"/>
    <w:rsid w:val="00D2224B"/>
    <w:rsid w:val="00D84743"/>
    <w:rsid w:val="00DD136C"/>
    <w:rsid w:val="00E22F70"/>
    <w:rsid w:val="00E23F2B"/>
    <w:rsid w:val="00EE2F9C"/>
    <w:rsid w:val="00F62AC3"/>
    <w:rsid w:val="00F92671"/>
    <w:rsid w:val="00FA148B"/>
    <w:rsid w:val="00FB6FB4"/>
    <w:rsid w:val="00FF24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0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503"/>
    <w:pPr>
      <w:tabs>
        <w:tab w:val="center" w:pos="4677"/>
        <w:tab w:val="right" w:pos="9355"/>
      </w:tabs>
      <w:spacing w:after="0" w:line="240" w:lineRule="auto"/>
    </w:pPr>
    <w:rPr>
      <w:sz w:val="20"/>
      <w:szCs w:val="20"/>
      <w:lang/>
    </w:rPr>
  </w:style>
  <w:style w:type="character" w:customStyle="1" w:styleId="a4">
    <w:name w:val="Верхний колонтитул Знак"/>
    <w:link w:val="a3"/>
    <w:uiPriority w:val="99"/>
    <w:rsid w:val="00565503"/>
    <w:rPr>
      <w:rFonts w:ascii="Calibri" w:eastAsia="Calibri" w:hAnsi="Calibri" w:cs="Times New Roman"/>
    </w:rPr>
  </w:style>
  <w:style w:type="paragraph" w:styleId="a5">
    <w:name w:val="footer"/>
    <w:basedOn w:val="a"/>
    <w:link w:val="a6"/>
    <w:uiPriority w:val="99"/>
    <w:unhideWhenUsed/>
    <w:rsid w:val="00565503"/>
    <w:pPr>
      <w:tabs>
        <w:tab w:val="center" w:pos="4677"/>
        <w:tab w:val="right" w:pos="9355"/>
      </w:tabs>
      <w:spacing w:after="0" w:line="240" w:lineRule="auto"/>
    </w:pPr>
    <w:rPr>
      <w:sz w:val="20"/>
      <w:szCs w:val="20"/>
      <w:lang/>
    </w:rPr>
  </w:style>
  <w:style w:type="character" w:customStyle="1" w:styleId="a6">
    <w:name w:val="Нижний колонтитул Знак"/>
    <w:link w:val="a5"/>
    <w:uiPriority w:val="99"/>
    <w:rsid w:val="00565503"/>
    <w:rPr>
      <w:rFonts w:ascii="Calibri" w:eastAsia="Calibri" w:hAnsi="Calibri" w:cs="Times New Roman"/>
    </w:rPr>
  </w:style>
  <w:style w:type="paragraph" w:customStyle="1" w:styleId="Default">
    <w:name w:val="Default"/>
    <w:rsid w:val="00646189"/>
    <w:pPr>
      <w:autoSpaceDE w:val="0"/>
      <w:autoSpaceDN w:val="0"/>
      <w:adjustRightInd w:val="0"/>
    </w:pPr>
    <w:rPr>
      <w:rFonts w:ascii="Times New Roman" w:eastAsia="Times New Roman" w:hAnsi="Times New Roman"/>
      <w:color w:val="000000"/>
      <w:sz w:val="24"/>
      <w:szCs w:val="24"/>
    </w:rPr>
  </w:style>
  <w:style w:type="character" w:styleId="a7">
    <w:name w:val="Hyperlink"/>
    <w:rsid w:val="00C15186"/>
    <w:rPr>
      <w:color w:val="2B7617"/>
      <w:u w:val="single"/>
    </w:rPr>
  </w:style>
  <w:style w:type="paragraph" w:styleId="a8">
    <w:name w:val="List Paragraph"/>
    <w:basedOn w:val="a"/>
    <w:uiPriority w:val="34"/>
    <w:qFormat/>
    <w:rsid w:val="007D4509"/>
    <w:pPr>
      <w:ind w:left="708"/>
    </w:pPr>
  </w:style>
  <w:style w:type="paragraph" w:styleId="a9">
    <w:name w:val="Normal (Web)"/>
    <w:basedOn w:val="a"/>
    <w:uiPriority w:val="99"/>
    <w:semiHidden/>
    <w:unhideWhenUsed/>
    <w:rsid w:val="00DD13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D136C"/>
  </w:style>
  <w:style w:type="character" w:styleId="aa">
    <w:name w:val="Emphasis"/>
    <w:uiPriority w:val="20"/>
    <w:qFormat/>
    <w:rsid w:val="00DD136C"/>
    <w:rPr>
      <w:i/>
      <w:iCs/>
    </w:rPr>
  </w:style>
  <w:style w:type="character" w:styleId="ab">
    <w:name w:val="Strong"/>
    <w:uiPriority w:val="22"/>
    <w:qFormat/>
    <w:rsid w:val="002E2234"/>
    <w:rPr>
      <w:b/>
      <w:bCs/>
    </w:rPr>
  </w:style>
</w:styles>
</file>

<file path=word/webSettings.xml><?xml version="1.0" encoding="utf-8"?>
<w:webSettings xmlns:r="http://schemas.openxmlformats.org/officeDocument/2006/relationships" xmlns:w="http://schemas.openxmlformats.org/wordprocessingml/2006/main">
  <w:divs>
    <w:div w:id="10057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ecutive.ru/publications/aspects/" TargetMode="External"/><Relationship Id="rId13" Type="http://schemas.openxmlformats.org/officeDocument/2006/relationships/hyperlink" Target="http://ipmconsult.ru/conferences/doclad_personal.php" TargetMode="External"/><Relationship Id="rId3" Type="http://schemas.openxmlformats.org/officeDocument/2006/relationships/settings" Target="settings.xml"/><Relationship Id="rId7" Type="http://schemas.openxmlformats.org/officeDocument/2006/relationships/hyperlink" Target="http://www.mtel.ru/mtel/30th/cn71898c.htm" TargetMode="External"/><Relationship Id="rId12" Type="http://schemas.openxmlformats.org/officeDocument/2006/relationships/hyperlink" Target="http://www.transport.ru/2_period/min_ekon/N296/pred.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nsu.ru/psych/konspekt/k20/k20-6.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anorama.irk.ru/~chuck/_tmp/rentex.old/develop/Konspekt/num10/pp2.htm" TargetMode="External"/><Relationship Id="rId4" Type="http://schemas.openxmlformats.org/officeDocument/2006/relationships/webSettings" Target="webSettings.xml"/><Relationship Id="rId9" Type="http://schemas.openxmlformats.org/officeDocument/2006/relationships/hyperlink" Target="http://www.nns.ru/analytdoc/sobes/kult.html" TargetMode="External"/><Relationship Id="rId14" Type="http://schemas.openxmlformats.org/officeDocument/2006/relationships/hyperlink" Target="http://www.ug.m/ug_pril/ol/97/39/t4_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5030</Words>
  <Characters>28675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33638</CharactersWithSpaces>
  <SharedDoc>false</SharedDoc>
  <HLinks>
    <vt:vector size="48" baseType="variant">
      <vt:variant>
        <vt:i4>3932213</vt:i4>
      </vt:variant>
      <vt:variant>
        <vt:i4>21</vt:i4>
      </vt:variant>
      <vt:variant>
        <vt:i4>0</vt:i4>
      </vt:variant>
      <vt:variant>
        <vt:i4>5</vt:i4>
      </vt:variant>
      <vt:variant>
        <vt:lpwstr>http://www.ug.m/ug_pril/ol/97/39/t4_l.htm</vt:lpwstr>
      </vt:variant>
      <vt:variant>
        <vt:lpwstr/>
      </vt:variant>
      <vt:variant>
        <vt:i4>3407962</vt:i4>
      </vt:variant>
      <vt:variant>
        <vt:i4>18</vt:i4>
      </vt:variant>
      <vt:variant>
        <vt:i4>0</vt:i4>
      </vt:variant>
      <vt:variant>
        <vt:i4>5</vt:i4>
      </vt:variant>
      <vt:variant>
        <vt:lpwstr>http://ipmconsult.ru/conferences/doclad_personal.php</vt:lpwstr>
      </vt:variant>
      <vt:variant>
        <vt:lpwstr/>
      </vt:variant>
      <vt:variant>
        <vt:i4>5308496</vt:i4>
      </vt:variant>
      <vt:variant>
        <vt:i4>15</vt:i4>
      </vt:variant>
      <vt:variant>
        <vt:i4>0</vt:i4>
      </vt:variant>
      <vt:variant>
        <vt:i4>5</vt:i4>
      </vt:variant>
      <vt:variant>
        <vt:lpwstr>http://www.transport.ru/2_period/min_ekon/N296/pred.htm</vt:lpwstr>
      </vt:variant>
      <vt:variant>
        <vt:lpwstr/>
      </vt:variant>
      <vt:variant>
        <vt:i4>8126581</vt:i4>
      </vt:variant>
      <vt:variant>
        <vt:i4>12</vt:i4>
      </vt:variant>
      <vt:variant>
        <vt:i4>0</vt:i4>
      </vt:variant>
      <vt:variant>
        <vt:i4>5</vt:i4>
      </vt:variant>
      <vt:variant>
        <vt:lpwstr>http://src.nsu.ru/psych/konspekt/k20/k20-6.htm</vt:lpwstr>
      </vt:variant>
      <vt:variant>
        <vt:lpwstr/>
      </vt:variant>
      <vt:variant>
        <vt:i4>6160420</vt:i4>
      </vt:variant>
      <vt:variant>
        <vt:i4>9</vt:i4>
      </vt:variant>
      <vt:variant>
        <vt:i4>0</vt:i4>
      </vt:variant>
      <vt:variant>
        <vt:i4>5</vt:i4>
      </vt:variant>
      <vt:variant>
        <vt:lpwstr>http://panorama.irk.ru/~chuck/_tmp/rentex.old/develop/Konspekt/num10/pp2.htm</vt:lpwstr>
      </vt:variant>
      <vt:variant>
        <vt:lpwstr/>
      </vt:variant>
      <vt:variant>
        <vt:i4>8126500</vt:i4>
      </vt:variant>
      <vt:variant>
        <vt:i4>6</vt:i4>
      </vt:variant>
      <vt:variant>
        <vt:i4>0</vt:i4>
      </vt:variant>
      <vt:variant>
        <vt:i4>5</vt:i4>
      </vt:variant>
      <vt:variant>
        <vt:lpwstr>http://www.nns.ru/analytdoc/sobes/kult.html</vt:lpwstr>
      </vt:variant>
      <vt:variant>
        <vt:lpwstr/>
      </vt:variant>
      <vt:variant>
        <vt:i4>7536758</vt:i4>
      </vt:variant>
      <vt:variant>
        <vt:i4>3</vt:i4>
      </vt:variant>
      <vt:variant>
        <vt:i4>0</vt:i4>
      </vt:variant>
      <vt:variant>
        <vt:i4>5</vt:i4>
      </vt:variant>
      <vt:variant>
        <vt:lpwstr>http://e-xecutive.ru/publications/aspects/</vt:lpwstr>
      </vt:variant>
      <vt:variant>
        <vt:lpwstr/>
      </vt:variant>
      <vt:variant>
        <vt:i4>589832</vt:i4>
      </vt:variant>
      <vt:variant>
        <vt:i4>0</vt:i4>
      </vt:variant>
      <vt:variant>
        <vt:i4>0</vt:i4>
      </vt:variant>
      <vt:variant>
        <vt:i4>5</vt:i4>
      </vt:variant>
      <vt:variant>
        <vt:lpwstr>http://www.mtel.ru/mtel/30th/cn71898c.htm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2017-04-05T13:05:00Z</cp:lastPrinted>
  <dcterms:created xsi:type="dcterms:W3CDTF">2017-03-21T11:29:00Z</dcterms:created>
  <dcterms:modified xsi:type="dcterms:W3CDTF">2017-04-05T13:40:00Z</dcterms:modified>
</cp:coreProperties>
</file>