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85" w:rsidRPr="00FA7854" w:rsidRDefault="00942B85" w:rsidP="00942B85">
      <w:pPr>
        <w:jc w:val="center"/>
        <w:rPr>
          <w:b/>
          <w:sz w:val="20"/>
          <w:szCs w:val="20"/>
        </w:rPr>
      </w:pPr>
      <w:r w:rsidRPr="00FA7854">
        <w:rPr>
          <w:b/>
          <w:sz w:val="20"/>
          <w:szCs w:val="20"/>
        </w:rPr>
        <w:t>МИНИСТЕРСТВО ТРАНСПОРТА РОССИЙСКОЙ ФЕДЕРАЦИИ</w:t>
      </w:r>
    </w:p>
    <w:p w:rsidR="00942B85" w:rsidRPr="00FA7854" w:rsidRDefault="00942B85" w:rsidP="00942B85">
      <w:pPr>
        <w:jc w:val="center"/>
        <w:rPr>
          <w:b/>
          <w:sz w:val="20"/>
          <w:szCs w:val="20"/>
        </w:rPr>
      </w:pPr>
      <w:r w:rsidRPr="00FA7854">
        <w:rPr>
          <w:b/>
          <w:sz w:val="20"/>
          <w:szCs w:val="20"/>
        </w:rPr>
        <w:t>(МИНТРАНС РОССИИ)</w:t>
      </w:r>
    </w:p>
    <w:p w:rsidR="00942B85" w:rsidRPr="00FA7854" w:rsidRDefault="00942B85" w:rsidP="00942B85">
      <w:pPr>
        <w:jc w:val="center"/>
        <w:rPr>
          <w:b/>
        </w:rPr>
      </w:pPr>
      <w:r w:rsidRPr="00FA7854">
        <w:rPr>
          <w:b/>
        </w:rPr>
        <w:t>ФЕДЕРАЛЬНОЕ АГЕНТСТВО ВОЗДУШНОГО ТРАНСПОРТА</w:t>
      </w:r>
    </w:p>
    <w:p w:rsidR="00942B85" w:rsidRPr="00FA7854" w:rsidRDefault="00942B85" w:rsidP="00942B85">
      <w:pPr>
        <w:jc w:val="center"/>
        <w:rPr>
          <w:b/>
        </w:rPr>
      </w:pPr>
      <w:r w:rsidRPr="00FA7854">
        <w:rPr>
          <w:b/>
        </w:rPr>
        <w:t>(РОСАВИАЦИЯ)</w:t>
      </w:r>
    </w:p>
    <w:p w:rsidR="00942B85" w:rsidRDefault="00942B85" w:rsidP="00942B85">
      <w:pPr>
        <w:jc w:val="center"/>
        <w:rPr>
          <w:b/>
          <w:szCs w:val="28"/>
        </w:rPr>
      </w:pPr>
      <w:r>
        <w:rPr>
          <w:b/>
          <w:szCs w:val="28"/>
        </w:rPr>
        <w:t>ФГБОУ ВО «САНКТ-ПЕТЕРБУРГСКИЙ ГОСУДАРСТВЕННЫЙ УНИВЕРСИТЕТ ГРАЖДАНСКОЙ АВИАЦИИ»</w:t>
      </w:r>
    </w:p>
    <w:p w:rsidR="00942B85" w:rsidRDefault="00942B85" w:rsidP="00942B85">
      <w:pPr>
        <w:rPr>
          <w:szCs w:val="28"/>
        </w:rPr>
      </w:pPr>
    </w:p>
    <w:p w:rsidR="004B7E04" w:rsidRPr="008A6E13" w:rsidRDefault="004B7E04" w:rsidP="00601E14">
      <w:pPr>
        <w:pStyle w:val="a6"/>
        <w:jc w:val="both"/>
        <w:rPr>
          <w:sz w:val="28"/>
          <w:szCs w:val="28"/>
        </w:rPr>
      </w:pPr>
    </w:p>
    <w:p w:rsidR="004B7E04" w:rsidRPr="00304E2D" w:rsidRDefault="00AE5757" w:rsidP="00601E14">
      <w:pPr>
        <w:pStyle w:val="a6"/>
        <w:rPr>
          <w:sz w:val="32"/>
          <w:szCs w:val="32"/>
        </w:rPr>
      </w:pPr>
      <w:r>
        <w:rPr>
          <w:sz w:val="32"/>
          <w:szCs w:val="32"/>
        </w:rPr>
        <w:t>Методические указания</w:t>
      </w:r>
      <w:r w:rsidR="004B7E04" w:rsidRPr="00304E2D">
        <w:rPr>
          <w:sz w:val="32"/>
          <w:szCs w:val="32"/>
        </w:rPr>
        <w:t xml:space="preserve"> по дисциплине</w:t>
      </w:r>
    </w:p>
    <w:p w:rsidR="004B7E04" w:rsidRPr="00304E2D" w:rsidRDefault="004B7E04" w:rsidP="00601E14">
      <w:pPr>
        <w:pStyle w:val="a6"/>
        <w:rPr>
          <w:sz w:val="32"/>
          <w:szCs w:val="32"/>
        </w:rPr>
      </w:pPr>
    </w:p>
    <w:p w:rsidR="000E0D67" w:rsidRPr="008A6E13" w:rsidRDefault="000E0D67" w:rsidP="00601E14">
      <w:pPr>
        <w:pStyle w:val="a6"/>
        <w:rPr>
          <w:sz w:val="28"/>
          <w:szCs w:val="28"/>
        </w:rPr>
      </w:pPr>
    </w:p>
    <w:p w:rsidR="00842B1A" w:rsidRDefault="004B7E04" w:rsidP="00EB64D8">
      <w:pPr>
        <w:pStyle w:val="a6"/>
        <w:rPr>
          <w:sz w:val="36"/>
          <w:szCs w:val="36"/>
        </w:rPr>
      </w:pPr>
      <w:r w:rsidRPr="00304E2D">
        <w:rPr>
          <w:sz w:val="36"/>
          <w:szCs w:val="36"/>
        </w:rPr>
        <w:t>«</w:t>
      </w:r>
      <w:r w:rsidR="00842B1A">
        <w:rPr>
          <w:sz w:val="36"/>
          <w:szCs w:val="36"/>
        </w:rPr>
        <w:t xml:space="preserve">Управление коммерческой деятельностью и </w:t>
      </w:r>
    </w:p>
    <w:p w:rsidR="004B7E04" w:rsidRDefault="00842B1A" w:rsidP="00EB64D8">
      <w:pPr>
        <w:pStyle w:val="a6"/>
        <w:rPr>
          <w:sz w:val="36"/>
          <w:szCs w:val="36"/>
        </w:rPr>
      </w:pPr>
      <w:r>
        <w:rPr>
          <w:sz w:val="36"/>
          <w:szCs w:val="36"/>
        </w:rPr>
        <w:t>авиационным бизнесом»</w:t>
      </w:r>
    </w:p>
    <w:p w:rsidR="004B7E04" w:rsidRPr="008A6E13" w:rsidRDefault="004B7E04" w:rsidP="00601E14">
      <w:pPr>
        <w:pStyle w:val="a6"/>
        <w:jc w:val="both"/>
        <w:rPr>
          <w:sz w:val="28"/>
          <w:szCs w:val="28"/>
        </w:rPr>
      </w:pPr>
    </w:p>
    <w:p w:rsidR="0052677D" w:rsidRDefault="00942B85" w:rsidP="00942B85">
      <w:pPr>
        <w:pStyle w:val="a6"/>
      </w:pPr>
      <w:r w:rsidRPr="008962D9">
        <w:t xml:space="preserve">Для студентов ЗФ </w:t>
      </w:r>
    </w:p>
    <w:p w:rsidR="00D000BC" w:rsidRPr="00D000BC" w:rsidRDefault="00D000BC" w:rsidP="00D000BC">
      <w:pPr>
        <w:pStyle w:val="a6"/>
        <w:rPr>
          <w:rFonts w:ascii="Times New Roman Полужирный" w:hAnsi="Times New Roman Полужирный"/>
          <w:color w:val="808080" w:themeColor="background1" w:themeShade="80"/>
        </w:rPr>
      </w:pPr>
      <w:r w:rsidRPr="00D000BC">
        <w:rPr>
          <w:rFonts w:ascii="Times New Roman Полужирный" w:hAnsi="Times New Roman Полужирный"/>
          <w:color w:val="808080" w:themeColor="background1" w:themeShade="80"/>
        </w:rPr>
        <w:t>По направлению подготовки «Управление персоналом», профиль УП</w:t>
      </w:r>
    </w:p>
    <w:p w:rsidR="004B7E04" w:rsidRPr="00D000BC" w:rsidRDefault="004B7E04" w:rsidP="00601E14">
      <w:pPr>
        <w:pStyle w:val="a6"/>
        <w:jc w:val="both"/>
        <w:rPr>
          <w:rFonts w:ascii="Times New Roman Полужирный" w:hAnsi="Times New Roman Полужирный"/>
          <w:color w:val="808080" w:themeColor="background1" w:themeShade="80"/>
          <w:sz w:val="28"/>
          <w:szCs w:val="28"/>
        </w:rPr>
      </w:pPr>
    </w:p>
    <w:p w:rsidR="004B7E04" w:rsidRPr="008A6E13" w:rsidRDefault="004B7E04" w:rsidP="00601E14">
      <w:pPr>
        <w:pStyle w:val="a6"/>
        <w:jc w:val="both"/>
        <w:rPr>
          <w:sz w:val="28"/>
          <w:szCs w:val="28"/>
        </w:rPr>
      </w:pPr>
    </w:p>
    <w:p w:rsidR="004B7E04" w:rsidRPr="008A6E13" w:rsidRDefault="004B7E04" w:rsidP="00601E14">
      <w:pPr>
        <w:pStyle w:val="a6"/>
        <w:jc w:val="both"/>
        <w:rPr>
          <w:sz w:val="28"/>
          <w:szCs w:val="28"/>
        </w:rPr>
      </w:pPr>
    </w:p>
    <w:p w:rsidR="00B114FD" w:rsidRDefault="00B114FD" w:rsidP="00601E14">
      <w:pPr>
        <w:pStyle w:val="a6"/>
        <w:jc w:val="both"/>
        <w:rPr>
          <w:sz w:val="28"/>
          <w:szCs w:val="28"/>
        </w:rPr>
      </w:pPr>
    </w:p>
    <w:p w:rsidR="00B114FD" w:rsidRDefault="00B114FD" w:rsidP="00601E14">
      <w:pPr>
        <w:pStyle w:val="a6"/>
        <w:jc w:val="both"/>
        <w:rPr>
          <w:sz w:val="28"/>
          <w:szCs w:val="28"/>
        </w:rPr>
      </w:pPr>
    </w:p>
    <w:p w:rsidR="00E246AF" w:rsidRDefault="00E246AF" w:rsidP="00601E14">
      <w:pPr>
        <w:pStyle w:val="a6"/>
        <w:jc w:val="both"/>
        <w:rPr>
          <w:sz w:val="28"/>
          <w:szCs w:val="28"/>
        </w:rPr>
      </w:pPr>
    </w:p>
    <w:p w:rsidR="00E246AF" w:rsidRPr="008A6E13" w:rsidRDefault="00E246AF" w:rsidP="00601E14">
      <w:pPr>
        <w:pStyle w:val="a6"/>
        <w:jc w:val="both"/>
        <w:rPr>
          <w:sz w:val="28"/>
          <w:szCs w:val="28"/>
        </w:rPr>
      </w:pPr>
    </w:p>
    <w:p w:rsidR="00261A6F" w:rsidRPr="008A6E13" w:rsidRDefault="00261A6F" w:rsidP="00601E14">
      <w:pPr>
        <w:pStyle w:val="a6"/>
        <w:jc w:val="both"/>
        <w:rPr>
          <w:sz w:val="28"/>
          <w:szCs w:val="28"/>
        </w:rPr>
      </w:pPr>
    </w:p>
    <w:p w:rsidR="00261A6F" w:rsidRPr="008A6E13" w:rsidRDefault="00261A6F" w:rsidP="00601E14">
      <w:pPr>
        <w:pStyle w:val="a6"/>
        <w:jc w:val="both"/>
        <w:rPr>
          <w:sz w:val="28"/>
          <w:szCs w:val="28"/>
        </w:rPr>
      </w:pPr>
    </w:p>
    <w:p w:rsidR="0055068A" w:rsidRDefault="0055068A" w:rsidP="00601E14">
      <w:pPr>
        <w:pStyle w:val="a6"/>
        <w:rPr>
          <w:sz w:val="24"/>
          <w:szCs w:val="24"/>
        </w:rPr>
      </w:pPr>
    </w:p>
    <w:p w:rsidR="0055068A" w:rsidRDefault="00B114FD" w:rsidP="00601E14">
      <w:pPr>
        <w:pStyle w:val="a6"/>
        <w:rPr>
          <w:sz w:val="24"/>
          <w:szCs w:val="24"/>
        </w:rPr>
      </w:pPr>
      <w:r>
        <w:rPr>
          <w:sz w:val="24"/>
          <w:szCs w:val="24"/>
        </w:rPr>
        <w:t>Санкт- Петербург</w:t>
      </w:r>
    </w:p>
    <w:p w:rsidR="0055068A" w:rsidRDefault="0055068A" w:rsidP="00601E14">
      <w:pPr>
        <w:pStyle w:val="a6"/>
        <w:rPr>
          <w:sz w:val="24"/>
          <w:szCs w:val="24"/>
        </w:rPr>
      </w:pPr>
    </w:p>
    <w:p w:rsidR="00AE5757" w:rsidRDefault="006C5D02" w:rsidP="00601E14">
      <w:pPr>
        <w:pStyle w:val="a6"/>
        <w:rPr>
          <w:b w:val="0"/>
          <w:sz w:val="24"/>
          <w:szCs w:val="24"/>
        </w:rPr>
      </w:pPr>
      <w:r>
        <w:rPr>
          <w:sz w:val="24"/>
          <w:szCs w:val="24"/>
        </w:rPr>
        <w:t>201</w:t>
      </w:r>
      <w:r w:rsidR="00AE5757">
        <w:rPr>
          <w:sz w:val="24"/>
          <w:szCs w:val="24"/>
        </w:rPr>
        <w:t>6</w:t>
      </w:r>
      <w:r w:rsidR="006366B1" w:rsidRPr="00747222">
        <w:rPr>
          <w:sz w:val="24"/>
          <w:szCs w:val="24"/>
        </w:rPr>
        <w:t xml:space="preserve"> г</w:t>
      </w:r>
      <w:r w:rsidR="006366B1">
        <w:rPr>
          <w:b w:val="0"/>
          <w:sz w:val="24"/>
          <w:szCs w:val="24"/>
        </w:rPr>
        <w:t>.</w:t>
      </w:r>
    </w:p>
    <w:p w:rsidR="00261A6F" w:rsidRPr="006366B1" w:rsidRDefault="00AE5757" w:rsidP="00601E14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BC1365" w:rsidRDefault="00D000BC" w:rsidP="00D000BC">
      <w:pPr>
        <w:pStyle w:val="22"/>
        <w:spacing w:line="360" w:lineRule="auto"/>
      </w:pPr>
      <w:r w:rsidRPr="00164E58">
        <w:lastRenderedPageBreak/>
        <w:t>Одобрено и рекомендовано к изданию</w:t>
      </w:r>
    </w:p>
    <w:p w:rsidR="00D000BC" w:rsidRPr="00164E58" w:rsidRDefault="00BC1365" w:rsidP="00D000BC">
      <w:pPr>
        <w:pStyle w:val="22"/>
        <w:spacing w:line="360" w:lineRule="auto"/>
      </w:pPr>
      <w:r>
        <w:t>Учебно-м</w:t>
      </w:r>
      <w:r w:rsidR="00D000BC" w:rsidRPr="00164E58">
        <w:t xml:space="preserve">етодическим советом Университета </w:t>
      </w:r>
      <w:proofErr w:type="gramStart"/>
      <w:r w:rsidR="00D000BC" w:rsidRPr="00164E58">
        <w:t>ГА</w:t>
      </w:r>
      <w:proofErr w:type="gramEnd"/>
    </w:p>
    <w:p w:rsidR="00D000BC" w:rsidRPr="00164E58" w:rsidRDefault="00D000BC" w:rsidP="00D000BC"/>
    <w:p w:rsidR="00D000BC" w:rsidRPr="00164E58" w:rsidRDefault="00D000BC" w:rsidP="00D000BC"/>
    <w:p w:rsidR="00D000BC" w:rsidRPr="00164E58" w:rsidRDefault="00D000BC" w:rsidP="00D000BC"/>
    <w:p w:rsidR="00D000BC" w:rsidRPr="00164E58" w:rsidRDefault="00D000BC" w:rsidP="00D000BC"/>
    <w:p w:rsidR="00D000BC" w:rsidRPr="00164E58" w:rsidRDefault="00D000BC" w:rsidP="00D000BC">
      <w:pPr>
        <w:ind w:firstLine="426"/>
      </w:pPr>
      <w:proofErr w:type="gramStart"/>
      <w:r w:rsidRPr="00164E58">
        <w:t>Ш</w:t>
      </w:r>
      <w:proofErr w:type="gramEnd"/>
      <w:r w:rsidRPr="00164E58">
        <w:t xml:space="preserve"> 87(03)</w:t>
      </w:r>
    </w:p>
    <w:p w:rsidR="00D000BC" w:rsidRPr="00164E58" w:rsidRDefault="00BC1365" w:rsidP="00D000BC">
      <w:pPr>
        <w:pStyle w:val="a5"/>
        <w:ind w:left="426"/>
      </w:pPr>
      <w:r>
        <w:t>Управление коммерческой деятельностью и авиационным бизнесом</w:t>
      </w:r>
      <w:r w:rsidR="00D000BC" w:rsidRPr="00164E58">
        <w:t xml:space="preserve">: Методические указания по изучению курса и выполнению контрольных работ/ Университет </w:t>
      </w:r>
      <w:proofErr w:type="gramStart"/>
      <w:r w:rsidR="00D000BC" w:rsidRPr="00164E58">
        <w:t>ГА</w:t>
      </w:r>
      <w:proofErr w:type="gramEnd"/>
      <w:r w:rsidR="00D000BC" w:rsidRPr="00164E58">
        <w:t>. С. – Петербург, 20</w:t>
      </w:r>
      <w:r w:rsidR="00D000BC">
        <w:t>1</w:t>
      </w:r>
      <w:r>
        <w:t>6</w:t>
      </w:r>
      <w:r w:rsidR="00D000BC" w:rsidRPr="00164E58">
        <w:t>.</w:t>
      </w:r>
    </w:p>
    <w:p w:rsidR="00D000BC" w:rsidRPr="00164E58" w:rsidRDefault="00D000BC" w:rsidP="00D000BC">
      <w:pPr>
        <w:ind w:firstLine="567"/>
      </w:pPr>
    </w:p>
    <w:p w:rsidR="00D000BC" w:rsidRPr="00164E58" w:rsidRDefault="00D000BC" w:rsidP="00D000BC">
      <w:pPr>
        <w:ind w:firstLine="567"/>
      </w:pPr>
    </w:p>
    <w:p w:rsidR="00D000BC" w:rsidRPr="00164E58" w:rsidRDefault="00D000BC" w:rsidP="00D000BC">
      <w:pPr>
        <w:ind w:left="426"/>
      </w:pPr>
      <w:r w:rsidRPr="00164E58">
        <w:t>Издаются в соответствии с программой курса «</w:t>
      </w:r>
      <w:r w:rsidR="00BC1365">
        <w:t>Управление коммерческой деятельностью и авиационным бизнесом</w:t>
      </w:r>
      <w:r w:rsidR="00DE592F">
        <w:t>».</w:t>
      </w:r>
    </w:p>
    <w:p w:rsidR="00D000BC" w:rsidRPr="00164E58" w:rsidRDefault="00D000BC" w:rsidP="00D000BC">
      <w:pPr>
        <w:ind w:left="426"/>
      </w:pPr>
      <w:r w:rsidRPr="00164E58">
        <w:t xml:space="preserve">Содержат </w:t>
      </w:r>
      <w:r w:rsidR="00F9405D">
        <w:t xml:space="preserve">общие методические указания, </w:t>
      </w:r>
      <w:r w:rsidRPr="00164E58">
        <w:t xml:space="preserve">методические указания </w:t>
      </w:r>
      <w:r w:rsidR="006365F4">
        <w:t>к</w:t>
      </w:r>
      <w:r w:rsidR="00CC5903">
        <w:t xml:space="preserve"> пра</w:t>
      </w:r>
      <w:r w:rsidR="00CC5903">
        <w:t>к</w:t>
      </w:r>
      <w:r w:rsidR="00CC5903">
        <w:t>тически</w:t>
      </w:r>
      <w:r w:rsidR="006365F4">
        <w:t>м занятиям</w:t>
      </w:r>
      <w:r w:rsidR="00111DCD">
        <w:t xml:space="preserve">, </w:t>
      </w:r>
      <w:r w:rsidRPr="00164E58">
        <w:t>контрольны</w:t>
      </w:r>
      <w:r w:rsidR="006365F4">
        <w:t>е вопросы</w:t>
      </w:r>
      <w:r w:rsidRPr="00164E58">
        <w:t>,</w:t>
      </w:r>
      <w:r w:rsidR="006365F4">
        <w:t xml:space="preserve"> дополнительные темы для исслед</w:t>
      </w:r>
      <w:r w:rsidR="006365F4">
        <w:t>о</w:t>
      </w:r>
      <w:r w:rsidR="006365F4">
        <w:t xml:space="preserve">ваний, рекомендуемая </w:t>
      </w:r>
      <w:r w:rsidRPr="00164E58">
        <w:t>литератур</w:t>
      </w:r>
      <w:r w:rsidR="006365F4">
        <w:t>а</w:t>
      </w:r>
      <w:r w:rsidRPr="00164E58">
        <w:t>.</w:t>
      </w:r>
    </w:p>
    <w:p w:rsidR="00D000BC" w:rsidRPr="00164E58" w:rsidRDefault="00D000BC" w:rsidP="00D000BC">
      <w:pPr>
        <w:ind w:left="426"/>
      </w:pPr>
      <w:proofErr w:type="gramStart"/>
      <w:r w:rsidRPr="00164E58">
        <w:t>Предназначены</w:t>
      </w:r>
      <w:proofErr w:type="gramEnd"/>
      <w:r w:rsidRPr="00164E58">
        <w:t xml:space="preserve"> для</w:t>
      </w:r>
      <w:r w:rsidR="00DE592F">
        <w:t xml:space="preserve"> студентов ЗФ специализаций  </w:t>
      </w:r>
      <w:r w:rsidR="00E356B7">
        <w:t>УП</w:t>
      </w:r>
    </w:p>
    <w:p w:rsidR="00D000BC" w:rsidRPr="00164E58" w:rsidRDefault="00D000BC" w:rsidP="00D000BC">
      <w:pPr>
        <w:ind w:left="426"/>
      </w:pPr>
    </w:p>
    <w:p w:rsidR="00D000BC" w:rsidRPr="00164E58" w:rsidRDefault="00DE592F" w:rsidP="00D000BC">
      <w:pPr>
        <w:pStyle w:val="80"/>
        <w:rPr>
          <w:rFonts w:ascii="Times New Roman" w:hAnsi="Times New Roman"/>
        </w:rPr>
      </w:pPr>
      <w:r>
        <w:rPr>
          <w:rFonts w:ascii="Times New Roman" w:hAnsi="Times New Roman"/>
        </w:rPr>
        <w:t>Библ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азв., т</w:t>
      </w:r>
      <w:r w:rsidR="00D000BC" w:rsidRPr="00164E58">
        <w:rPr>
          <w:rFonts w:ascii="Times New Roman" w:hAnsi="Times New Roman"/>
        </w:rPr>
        <w:t>абл.</w:t>
      </w:r>
      <w:r>
        <w:rPr>
          <w:rFonts w:ascii="Times New Roman" w:hAnsi="Times New Roman"/>
        </w:rPr>
        <w:t>1</w:t>
      </w:r>
      <w:r w:rsidR="00D000BC" w:rsidRPr="00164E58">
        <w:rPr>
          <w:rFonts w:ascii="Times New Roman" w:hAnsi="Times New Roman"/>
        </w:rPr>
        <w:t xml:space="preserve">3, библ.  </w:t>
      </w:r>
      <w:proofErr w:type="spellStart"/>
      <w:r w:rsidR="00D000BC" w:rsidRPr="00164E58">
        <w:rPr>
          <w:rFonts w:ascii="Times New Roman" w:hAnsi="Times New Roman"/>
        </w:rPr>
        <w:t>на</w:t>
      </w:r>
      <w:r w:rsidR="00D000BC">
        <w:rPr>
          <w:rFonts w:ascii="Times New Roman" w:hAnsi="Times New Roman"/>
        </w:rPr>
        <w:t>им</w:t>
      </w:r>
      <w:proofErr w:type="spellEnd"/>
      <w:r w:rsidR="00D000BC" w:rsidRPr="00164E58">
        <w:rPr>
          <w:rFonts w:ascii="Times New Roman" w:hAnsi="Times New Roman"/>
        </w:rPr>
        <w:t>.</w:t>
      </w:r>
    </w:p>
    <w:p w:rsidR="00D000BC" w:rsidRPr="00164E58" w:rsidRDefault="00D000BC" w:rsidP="00D000BC"/>
    <w:p w:rsidR="00D000BC" w:rsidRDefault="00D000BC" w:rsidP="00D000BC">
      <w:pPr>
        <w:ind w:firstLine="426"/>
      </w:pPr>
      <w:r w:rsidRPr="00164E58">
        <w:t>Составители:</w:t>
      </w:r>
      <w:r w:rsidR="00D8441E">
        <w:t xml:space="preserve"> И.А. Фомина, канд.</w:t>
      </w:r>
      <w:r w:rsidR="00E356B7">
        <w:t xml:space="preserve"> </w:t>
      </w:r>
      <w:proofErr w:type="spellStart"/>
      <w:r w:rsidR="00D8441E">
        <w:t>экон</w:t>
      </w:r>
      <w:proofErr w:type="spellEnd"/>
      <w:r w:rsidR="00D8441E">
        <w:t>.</w:t>
      </w:r>
      <w:r w:rsidR="00D17E3E">
        <w:t xml:space="preserve"> </w:t>
      </w:r>
      <w:r w:rsidR="00D8441E">
        <w:t>наук, доцент;</w:t>
      </w:r>
    </w:p>
    <w:p w:rsidR="00D8441E" w:rsidRDefault="00D8441E" w:rsidP="00D000BC">
      <w:pPr>
        <w:ind w:firstLine="426"/>
      </w:pPr>
      <w:r>
        <w:tab/>
      </w:r>
      <w:r>
        <w:tab/>
      </w:r>
      <w:r>
        <w:tab/>
        <w:t>А.А.Клепиков, доцент;</w:t>
      </w:r>
    </w:p>
    <w:p w:rsidR="00D8441E" w:rsidRPr="00164E58" w:rsidRDefault="00D8441E" w:rsidP="00D000BC">
      <w:pPr>
        <w:ind w:firstLine="426"/>
      </w:pPr>
      <w:r>
        <w:tab/>
      </w:r>
      <w:r>
        <w:tab/>
      </w:r>
      <w:r>
        <w:tab/>
        <w:t>О.В.Бородина, старший преподаватель</w:t>
      </w:r>
    </w:p>
    <w:p w:rsidR="00D000BC" w:rsidRPr="00164E58" w:rsidRDefault="00D000BC" w:rsidP="00D000BC">
      <w:pPr>
        <w:ind w:firstLine="426"/>
      </w:pPr>
    </w:p>
    <w:p w:rsidR="00D000BC" w:rsidRDefault="00D000BC" w:rsidP="00D000BC">
      <w:pPr>
        <w:ind w:firstLine="426"/>
      </w:pPr>
      <w:r w:rsidRPr="00164E58">
        <w:t>Рецензент:</w:t>
      </w:r>
    </w:p>
    <w:p w:rsidR="00CC5903" w:rsidRPr="00164E58" w:rsidRDefault="00CC5903" w:rsidP="00D000BC">
      <w:pPr>
        <w:ind w:firstLine="426"/>
      </w:pPr>
    </w:p>
    <w:p w:rsidR="00D000BC" w:rsidRPr="00164E58" w:rsidRDefault="00D000BC" w:rsidP="00D000BC">
      <w:pPr>
        <w:ind w:firstLine="567"/>
        <w:jc w:val="center"/>
      </w:pPr>
      <w:r w:rsidRPr="00164E58">
        <w:sym w:font="Symbol" w:char="F0D3"/>
      </w:r>
      <w:r w:rsidRPr="00164E58">
        <w:t xml:space="preserve"> </w:t>
      </w:r>
      <w:r>
        <w:t>Университет</w:t>
      </w:r>
      <w:r w:rsidRPr="00164E58">
        <w:t xml:space="preserve"> гражданской авиации, 20</w:t>
      </w:r>
      <w:r>
        <w:t>1</w:t>
      </w:r>
      <w:r w:rsidR="00CC5903">
        <w:t>6</w:t>
      </w:r>
      <w:r w:rsidR="00E246AF">
        <w:t>г</w:t>
      </w:r>
      <w:r w:rsidRPr="00164E58">
        <w:t>.</w:t>
      </w:r>
    </w:p>
    <w:p w:rsidR="00D000BC" w:rsidRDefault="00D000BC" w:rsidP="00D74787"/>
    <w:p w:rsidR="00D000BC" w:rsidRDefault="00D000BC" w:rsidP="00D74787"/>
    <w:p w:rsidR="00D000BC" w:rsidRDefault="00D000BC">
      <w:pPr>
        <w:spacing w:line="240" w:lineRule="auto"/>
        <w:ind w:firstLine="0"/>
        <w:jc w:val="left"/>
      </w:pPr>
      <w:r>
        <w:br w:type="page"/>
      </w:r>
    </w:p>
    <w:p w:rsidR="00F13077" w:rsidRPr="006365F4" w:rsidRDefault="00F13077" w:rsidP="00F13077">
      <w:pPr>
        <w:pStyle w:val="1"/>
        <w:rPr>
          <w:b/>
        </w:rPr>
      </w:pPr>
      <w:r w:rsidRPr="006365F4">
        <w:rPr>
          <w:b/>
        </w:rPr>
        <w:lastRenderedPageBreak/>
        <w:t>Общие методические указания</w:t>
      </w:r>
    </w:p>
    <w:p w:rsidR="002316E4" w:rsidRDefault="00FA0927" w:rsidP="002316E4">
      <w:pPr>
        <w:widowControl w:val="0"/>
        <w:ind w:firstLine="720"/>
      </w:pPr>
      <w:r>
        <w:t xml:space="preserve">Использование </w:t>
      </w:r>
      <w:r w:rsidR="00210A78" w:rsidRPr="00DD2E47">
        <w:t xml:space="preserve"> воздушного транспорта </w:t>
      </w:r>
      <w:r>
        <w:t xml:space="preserve">в коммерческих целях </w:t>
      </w:r>
      <w:r w:rsidR="00355AA8">
        <w:t xml:space="preserve">невозможно без проведения </w:t>
      </w:r>
      <w:r w:rsidR="00210A78" w:rsidRPr="00DD2E47">
        <w:t xml:space="preserve"> комплекс</w:t>
      </w:r>
      <w:r w:rsidR="00355AA8">
        <w:t>а</w:t>
      </w:r>
      <w:r w:rsidR="00210A78" w:rsidRPr="00DD2E47">
        <w:t xml:space="preserve"> мероприятий, направленных н</w:t>
      </w:r>
      <w:r w:rsidR="00355AA8">
        <w:t>е</w:t>
      </w:r>
      <w:r w:rsidR="00210A78" w:rsidRPr="00DD2E47">
        <w:t xml:space="preserve"> </w:t>
      </w:r>
      <w:r w:rsidR="00355AA8">
        <w:t xml:space="preserve">только на </w:t>
      </w:r>
      <w:r w:rsidR="00210A78" w:rsidRPr="00DD2E47">
        <w:t>обеспечение потребностей в воздушных перевозках</w:t>
      </w:r>
      <w:r w:rsidR="00355AA8">
        <w:t xml:space="preserve">, но </w:t>
      </w:r>
      <w:r w:rsidR="00210A78" w:rsidRPr="00DD2E47">
        <w:t xml:space="preserve"> и получение доходов от их выполнения. </w:t>
      </w:r>
      <w:r w:rsidR="005E3118">
        <w:t>Под</w:t>
      </w:r>
      <w:r w:rsidR="00210A78" w:rsidRPr="00DD2E47">
        <w:t xml:space="preserve"> комплекс</w:t>
      </w:r>
      <w:r w:rsidR="005E3118">
        <w:t>ом</w:t>
      </w:r>
      <w:r w:rsidR="00210A78" w:rsidRPr="00DD2E47">
        <w:t xml:space="preserve"> мероприятий </w:t>
      </w:r>
      <w:r w:rsidR="005E3118">
        <w:t xml:space="preserve">подразумевается </w:t>
      </w:r>
      <w:r>
        <w:t xml:space="preserve">деятельность </w:t>
      </w:r>
      <w:r w:rsidR="00210A78" w:rsidRPr="00DD2E47">
        <w:t xml:space="preserve"> по созданию спроса на воздушные перевозки и его удовлетворе</w:t>
      </w:r>
      <w:r>
        <w:t xml:space="preserve">нию. </w:t>
      </w:r>
      <w:r w:rsidR="005E3118">
        <w:t xml:space="preserve">Удовлетворение спроса </w:t>
      </w:r>
      <w:r w:rsidR="00355AA8">
        <w:t>посредс</w:t>
      </w:r>
      <w:r w:rsidR="00355AA8">
        <w:t>т</w:t>
      </w:r>
      <w:r w:rsidR="00355AA8">
        <w:t xml:space="preserve">вом </w:t>
      </w:r>
      <w:r w:rsidR="005E3118">
        <w:t>к</w:t>
      </w:r>
      <w:r w:rsidR="002316E4" w:rsidRPr="00DD2E47">
        <w:t>оммер</w:t>
      </w:r>
      <w:r w:rsidR="005E3118">
        <w:t>ческой</w:t>
      </w:r>
      <w:r w:rsidR="002316E4" w:rsidRPr="00DD2E47">
        <w:t xml:space="preserve"> эксплуатация воздушного транспорта</w:t>
      </w:r>
      <w:r w:rsidR="00355AA8">
        <w:t xml:space="preserve"> </w:t>
      </w:r>
      <w:r w:rsidR="002316E4" w:rsidRPr="00DD2E47">
        <w:t xml:space="preserve">обеспечивает получение прибыли и оправдывает цель создания </w:t>
      </w:r>
      <w:r w:rsidR="00930309">
        <w:t>авиационного бизнеса</w:t>
      </w:r>
      <w:r w:rsidR="00C773FB">
        <w:t>.</w:t>
      </w:r>
    </w:p>
    <w:p w:rsidR="00133C53" w:rsidRPr="00CE5AAC" w:rsidRDefault="00133C53" w:rsidP="00133C53">
      <w:r w:rsidRPr="00CE5AAC">
        <w:t>Коммерческая деятельность  авиапредприятия представляет собой такую а</w:t>
      </w:r>
      <w:r w:rsidRPr="00CE5AAC">
        <w:t>к</w:t>
      </w:r>
      <w:r w:rsidRPr="00CE5AAC">
        <w:t>тивность на рынке, которая направлена не только на обеспечение рентабельности эксплуатируемых им авиалиний, но и на изыскание возможност</w:t>
      </w:r>
      <w:r>
        <w:t>ей</w:t>
      </w:r>
      <w:r w:rsidRPr="00CE5AAC">
        <w:t xml:space="preserve"> получения дох</w:t>
      </w:r>
      <w:r w:rsidRPr="00CE5AAC">
        <w:t>о</w:t>
      </w:r>
      <w:r w:rsidRPr="00CE5AAC">
        <w:t>дов от присутствия на рынке (открытые дополнительных рейсов, совместная эк</w:t>
      </w:r>
      <w:r w:rsidRPr="00CE5AAC">
        <w:t>с</w:t>
      </w:r>
      <w:r w:rsidRPr="00CE5AAC">
        <w:t>плуатация рейсов и/</w:t>
      </w:r>
      <w:r>
        <w:t>или</w:t>
      </w:r>
      <w:r w:rsidRPr="00CE5AAC">
        <w:t xml:space="preserve"> др. формы взаимодействия представителей авиационного бизнеса).</w:t>
      </w:r>
      <w:r>
        <w:t xml:space="preserve"> Именно по этой причине прогнозирование рынка  как навык является с</w:t>
      </w:r>
      <w:r>
        <w:t>у</w:t>
      </w:r>
      <w:r>
        <w:t>щественным для специалиста в области авиационного бизнеса (студенты заним</w:t>
      </w:r>
      <w:r>
        <w:t>а</w:t>
      </w:r>
      <w:r w:rsidR="00355AA8">
        <w:t>ются прогнозированием</w:t>
      </w:r>
      <w:r>
        <w:t xml:space="preserve"> рынка в классе маркетинга).</w:t>
      </w:r>
    </w:p>
    <w:p w:rsidR="00930309" w:rsidRDefault="00930309" w:rsidP="002316E4">
      <w:pPr>
        <w:widowControl w:val="0"/>
        <w:ind w:firstLine="720"/>
      </w:pPr>
      <w:r>
        <w:t xml:space="preserve">Цели авиационного бизнеса </w:t>
      </w:r>
      <w:proofErr w:type="gramStart"/>
      <w:r>
        <w:t>более менее</w:t>
      </w:r>
      <w:proofErr w:type="gramEnd"/>
      <w:r>
        <w:t xml:space="preserve"> одинаковы – получение прибыли, но вероятность того, что бизнес создаётся с целью краткосрочного присутствия на рынке</w:t>
      </w:r>
      <w:r w:rsidR="00355AA8">
        <w:t xml:space="preserve"> </w:t>
      </w:r>
      <w:proofErr w:type="spellStart"/>
      <w:r w:rsidR="00355AA8">
        <w:t>и\или</w:t>
      </w:r>
      <w:proofErr w:type="spellEnd"/>
      <w:r w:rsidR="00355AA8">
        <w:t xml:space="preserve"> занятия конкретной ниши на рынке </w:t>
      </w:r>
      <w:r>
        <w:t xml:space="preserve"> нельзя исключать</w:t>
      </w:r>
      <w:r w:rsidR="00355AA8">
        <w:t>. Соответстве</w:t>
      </w:r>
      <w:r w:rsidR="00355AA8">
        <w:t>н</w:t>
      </w:r>
      <w:r w:rsidR="00355AA8">
        <w:t xml:space="preserve">но, </w:t>
      </w:r>
      <w:proofErr w:type="gramStart"/>
      <w:r w:rsidR="00355AA8">
        <w:t xml:space="preserve">исходя из </w:t>
      </w:r>
      <w:r>
        <w:t xml:space="preserve"> цел</w:t>
      </w:r>
      <w:r w:rsidR="00355AA8">
        <w:t>ей</w:t>
      </w:r>
      <w:r>
        <w:t xml:space="preserve"> строится</w:t>
      </w:r>
      <w:proofErr w:type="gramEnd"/>
      <w:r>
        <w:t xml:space="preserve"> система управление коммерческой деятельностью авиапредприятия.</w:t>
      </w:r>
    </w:p>
    <w:p w:rsidR="002316E4" w:rsidRDefault="003362AD" w:rsidP="002316E4">
      <w:pPr>
        <w:widowControl w:val="0"/>
        <w:ind w:firstLine="720"/>
      </w:pPr>
      <w:r>
        <w:t>Ф</w:t>
      </w:r>
      <w:r w:rsidR="002316E4">
        <w:t xml:space="preserve">ормы </w:t>
      </w:r>
      <w:r>
        <w:t>авиационного бизнеса разнообразны, четкого определения не соде</w:t>
      </w:r>
      <w:r>
        <w:t>р</w:t>
      </w:r>
      <w:r>
        <w:t xml:space="preserve">жится нигде, однако и ИАТА и ИКАО дают </w:t>
      </w:r>
      <w:r w:rsidR="00727CD8">
        <w:t xml:space="preserve">такие описания (например, ИКАО док9626 классифицирует модели бизнеса авиакомпаний на; </w:t>
      </w:r>
      <w:proofErr w:type="spellStart"/>
      <w:r w:rsidR="00727CD8">
        <w:t>лоу-кост</w:t>
      </w:r>
      <w:proofErr w:type="spellEnd"/>
      <w:r w:rsidR="00727CD8">
        <w:t>(</w:t>
      </w:r>
      <w:r w:rsidR="00727CD8">
        <w:rPr>
          <w:lang w:val="en-US"/>
        </w:rPr>
        <w:t>LCC</w:t>
      </w:r>
      <w:r w:rsidR="00727CD8">
        <w:t>)</w:t>
      </w:r>
      <w:r w:rsidR="00727CD8" w:rsidRPr="00727CD8">
        <w:t xml:space="preserve">, </w:t>
      </w:r>
      <w:r w:rsidR="00930309">
        <w:t>тран</w:t>
      </w:r>
      <w:r w:rsidR="00930309">
        <w:t>с</w:t>
      </w:r>
      <w:r w:rsidR="00930309">
        <w:t xml:space="preserve">континентальные </w:t>
      </w:r>
      <w:r w:rsidR="00930309" w:rsidRPr="00930309">
        <w:t>(</w:t>
      </w:r>
      <w:r w:rsidR="00930309">
        <w:rPr>
          <w:lang w:val="en-US"/>
        </w:rPr>
        <w:t>l</w:t>
      </w:r>
      <w:r w:rsidR="00727CD8">
        <w:rPr>
          <w:lang w:val="en-US"/>
        </w:rPr>
        <w:t>ong</w:t>
      </w:r>
      <w:r w:rsidR="00727CD8" w:rsidRPr="00727CD8">
        <w:t>-</w:t>
      </w:r>
      <w:r w:rsidR="00727CD8">
        <w:rPr>
          <w:lang w:val="en-US"/>
        </w:rPr>
        <w:t>haul</w:t>
      </w:r>
      <w:r w:rsidR="00727CD8">
        <w:t>)</w:t>
      </w:r>
      <w:r w:rsidR="00930309">
        <w:t>, региональные и бизнес-авиация).</w:t>
      </w:r>
    </w:p>
    <w:p w:rsidR="00D22D51" w:rsidRPr="00CD40CB" w:rsidRDefault="00D22D51" w:rsidP="00D22D51">
      <w:pPr>
        <w:widowControl w:val="0"/>
        <w:ind w:firstLine="720"/>
        <w:rPr>
          <w:noProof/>
        </w:rPr>
      </w:pPr>
      <w:r w:rsidRPr="00CD40CB">
        <w:t>В современных условиях особую актуальность имеет подготовка специал</w:t>
      </w:r>
      <w:r w:rsidRPr="00CD40CB">
        <w:t>и</w:t>
      </w:r>
      <w:r w:rsidRPr="00CD40CB">
        <w:t xml:space="preserve">стов по управлению авиационным бизнесом, которые должны </w:t>
      </w:r>
      <w:r w:rsidR="002316E4">
        <w:t>и</w:t>
      </w:r>
      <w:r w:rsidRPr="00CD40CB">
        <w:t>меть творчески</w:t>
      </w:r>
      <w:r w:rsidR="002316E4">
        <w:t>й</w:t>
      </w:r>
      <w:r w:rsidRPr="00CD40CB">
        <w:t xml:space="preserve"> </w:t>
      </w:r>
      <w:r w:rsidR="00E356B7">
        <w:t xml:space="preserve">подход </w:t>
      </w:r>
      <w:r w:rsidRPr="00CD40CB">
        <w:t>и компетентно</w:t>
      </w:r>
      <w:r w:rsidR="00E356B7">
        <w:t xml:space="preserve">сть для </w:t>
      </w:r>
      <w:r w:rsidRPr="00CD40CB">
        <w:t>реш</w:t>
      </w:r>
      <w:r w:rsidR="00E356B7">
        <w:t>ения</w:t>
      </w:r>
      <w:r w:rsidRPr="00CD40CB">
        <w:t xml:space="preserve"> коммерчески</w:t>
      </w:r>
      <w:r w:rsidR="00E356B7">
        <w:t>х</w:t>
      </w:r>
      <w:r w:rsidRPr="00CD40CB">
        <w:t xml:space="preserve"> задач</w:t>
      </w:r>
      <w:r w:rsidR="00E356B7">
        <w:t xml:space="preserve"> по </w:t>
      </w:r>
      <w:r w:rsidRPr="00CD40CB">
        <w:t xml:space="preserve"> перевозк</w:t>
      </w:r>
      <w:r w:rsidR="00E356B7">
        <w:t>е</w:t>
      </w:r>
      <w:r w:rsidRPr="00CD40CB">
        <w:t xml:space="preserve"> пассаж</w:t>
      </w:r>
      <w:r w:rsidRPr="00CD40CB">
        <w:t>и</w:t>
      </w:r>
      <w:r w:rsidRPr="00CD40CB">
        <w:t>ров, почты, грузов на внутренн</w:t>
      </w:r>
      <w:r w:rsidR="00213073">
        <w:t>их</w:t>
      </w:r>
      <w:r w:rsidRPr="00CD40CB">
        <w:t xml:space="preserve"> и международных рынках воздушных перевозок</w:t>
      </w:r>
      <w:r w:rsidRPr="00CD40CB">
        <w:rPr>
          <w:noProof/>
        </w:rPr>
        <w:t>.</w:t>
      </w:r>
    </w:p>
    <w:p w:rsidR="00521FE0" w:rsidRDefault="00521FE0" w:rsidP="00D74787">
      <w:r w:rsidRPr="00CA2F84">
        <w:lastRenderedPageBreak/>
        <w:t>Дисциплина «</w:t>
      </w:r>
      <w:r w:rsidR="00E51DCD" w:rsidRPr="00CA2F84">
        <w:t>Управление коммерческой деятельностью и авиационным би</w:t>
      </w:r>
      <w:r w:rsidR="00E51DCD" w:rsidRPr="00CA2F84">
        <w:t>з</w:t>
      </w:r>
      <w:r w:rsidR="00E51DCD" w:rsidRPr="00CA2F84">
        <w:t>несом</w:t>
      </w:r>
      <w:r w:rsidRPr="00CA2F84">
        <w:t xml:space="preserve">» </w:t>
      </w:r>
      <w:r w:rsidR="00E51DCD" w:rsidRPr="00CA2F84">
        <w:t xml:space="preserve"> направлена на  </w:t>
      </w:r>
      <w:r w:rsidRPr="00CA2F84">
        <w:t>изучение вопросов</w:t>
      </w:r>
      <w:r w:rsidR="00E51DCD" w:rsidRPr="00CA2F84">
        <w:t xml:space="preserve"> </w:t>
      </w:r>
      <w:r w:rsidRPr="00CA2F84">
        <w:t xml:space="preserve">коммерческой работы </w:t>
      </w:r>
      <w:r w:rsidR="00E51DCD" w:rsidRPr="00CA2F84">
        <w:t>авиапредприятий,</w:t>
      </w:r>
      <w:r w:rsidR="00DC3743" w:rsidRPr="00CA2F84">
        <w:t xml:space="preserve"> среди которых именно авиакомпании вынуждены </w:t>
      </w:r>
      <w:r w:rsidR="00D22D51">
        <w:t>использовать</w:t>
      </w:r>
      <w:r w:rsidR="00DC3743" w:rsidRPr="00CA2F84">
        <w:t xml:space="preserve"> </w:t>
      </w:r>
      <w:r w:rsidR="00213073">
        <w:t xml:space="preserve">максимально </w:t>
      </w:r>
      <w:r w:rsidR="00D22D51">
        <w:t>ра</w:t>
      </w:r>
      <w:r w:rsidR="00D22D51">
        <w:t>з</w:t>
      </w:r>
      <w:r w:rsidR="00D22D51">
        <w:t>нообразные</w:t>
      </w:r>
      <w:r w:rsidR="00DC3743" w:rsidRPr="00CA2F84">
        <w:t xml:space="preserve"> инструмент</w:t>
      </w:r>
      <w:r w:rsidR="00D22D51">
        <w:t>ы</w:t>
      </w:r>
      <w:r w:rsidR="00DC3743" w:rsidRPr="00CA2F84">
        <w:t xml:space="preserve"> коммерческой деятельности.  </w:t>
      </w:r>
      <w:r w:rsidR="00395DF2">
        <w:t>Задачи,</w:t>
      </w:r>
      <w:r w:rsidR="00DC3743" w:rsidRPr="00CA2F84">
        <w:t xml:space="preserve"> </w:t>
      </w:r>
      <w:r w:rsidR="00016443" w:rsidRPr="00CA2F84">
        <w:t>решаемые специ</w:t>
      </w:r>
      <w:r w:rsidR="00016443" w:rsidRPr="00CA2F84">
        <w:t>а</w:t>
      </w:r>
      <w:r w:rsidR="00016443" w:rsidRPr="00CA2F84">
        <w:t xml:space="preserve">листами по управлению </w:t>
      </w:r>
      <w:r w:rsidR="001834CE" w:rsidRPr="00CA2F84">
        <w:t xml:space="preserve">авиационным бизнесом </w:t>
      </w:r>
      <w:r w:rsidR="00016443" w:rsidRPr="00CA2F84">
        <w:t>широки</w:t>
      </w:r>
      <w:r w:rsidR="00395DF2">
        <w:t xml:space="preserve"> </w:t>
      </w:r>
      <w:r w:rsidR="00016443" w:rsidRPr="00CA2F84">
        <w:t xml:space="preserve"> – от </w:t>
      </w:r>
      <w:r w:rsidRPr="00CA2F84">
        <w:t>привлечения клиента и продаж</w:t>
      </w:r>
      <w:r w:rsidR="00213073">
        <w:t>и</w:t>
      </w:r>
      <w:r w:rsidRPr="00CA2F84">
        <w:t xml:space="preserve"> </w:t>
      </w:r>
      <w:r w:rsidR="00016443" w:rsidRPr="00CA2F84">
        <w:t>авиа</w:t>
      </w:r>
      <w:r w:rsidRPr="00CA2F84">
        <w:t>перево</w:t>
      </w:r>
      <w:r w:rsidR="00016443" w:rsidRPr="00CA2F84">
        <w:t>зок, до контроля финансо</w:t>
      </w:r>
      <w:r w:rsidR="004C1D0C">
        <w:t xml:space="preserve">вых результатов </w:t>
      </w:r>
      <w:r w:rsidR="00213073">
        <w:t xml:space="preserve">таких </w:t>
      </w:r>
      <w:r w:rsidR="004C1D0C">
        <w:t>меропри</w:t>
      </w:r>
      <w:r w:rsidR="004C1D0C">
        <w:t>я</w:t>
      </w:r>
      <w:r w:rsidR="004C1D0C">
        <w:t>тий. Потому в</w:t>
      </w:r>
      <w:r w:rsidR="00395DF2">
        <w:t xml:space="preserve"> процессе </w:t>
      </w:r>
      <w:r w:rsidRPr="00CA2F84">
        <w:t xml:space="preserve"> изучения дисциплины </w:t>
      </w:r>
      <w:r w:rsidR="00136B29">
        <w:t xml:space="preserve">студент </w:t>
      </w:r>
      <w:r w:rsidR="003F3456">
        <w:t>изучает инструменты и н</w:t>
      </w:r>
      <w:r w:rsidR="003F3456">
        <w:t>а</w:t>
      </w:r>
      <w:r w:rsidR="003F3456">
        <w:t xml:space="preserve">правления </w:t>
      </w:r>
      <w:r w:rsidRPr="00CA2F84">
        <w:t xml:space="preserve"> коммерческ</w:t>
      </w:r>
      <w:r w:rsidR="003F3456">
        <w:t xml:space="preserve">ой деятельности </w:t>
      </w:r>
      <w:r w:rsidRPr="00CA2F84">
        <w:t xml:space="preserve"> на авиапредприятиях, </w:t>
      </w:r>
      <w:r w:rsidR="000E331F">
        <w:t xml:space="preserve">механизмы </w:t>
      </w:r>
      <w:r w:rsidRPr="00CA2F84">
        <w:t>госуда</w:t>
      </w:r>
      <w:r w:rsidRPr="00CA2F84">
        <w:t>р</w:t>
      </w:r>
      <w:r w:rsidRPr="00CA2F84">
        <w:t>ственного</w:t>
      </w:r>
      <w:r w:rsidR="000E331F">
        <w:t xml:space="preserve"> и </w:t>
      </w:r>
      <w:r w:rsidRPr="00CA2F84">
        <w:t xml:space="preserve"> международного регулирования процессов коммерческой эксплуат</w:t>
      </w:r>
      <w:r w:rsidRPr="00CA2F84">
        <w:t>а</w:t>
      </w:r>
      <w:r w:rsidRPr="00CA2F84">
        <w:t xml:space="preserve">ции, </w:t>
      </w:r>
      <w:r w:rsidR="000E331F">
        <w:t xml:space="preserve">особенности </w:t>
      </w:r>
      <w:r w:rsidRPr="00CA2F84">
        <w:t>взаимоотношения пассажиров, грузоотправителей и грузопол</w:t>
      </w:r>
      <w:r w:rsidRPr="00CA2F84">
        <w:t>у</w:t>
      </w:r>
      <w:r w:rsidRPr="00CA2F84">
        <w:t xml:space="preserve">чателей в процессе коммерческой работы, а также </w:t>
      </w:r>
      <w:r w:rsidR="00E356B7">
        <w:t xml:space="preserve">получает </w:t>
      </w:r>
      <w:r w:rsidRPr="00CA2F84">
        <w:t>практические навыки расчета тарифов, экономических показате</w:t>
      </w:r>
      <w:r w:rsidR="000E331F">
        <w:t>лей пула, оценки экономической эффе</w:t>
      </w:r>
      <w:r w:rsidR="000E331F">
        <w:t>к</w:t>
      </w:r>
      <w:r w:rsidR="000E331F">
        <w:t>тивности своего продукта</w:t>
      </w:r>
      <w:r w:rsidRPr="00CA2F84">
        <w:t xml:space="preserve">. </w:t>
      </w:r>
    </w:p>
    <w:p w:rsidR="00E356B7" w:rsidRDefault="00E356B7" w:rsidP="00E356B7">
      <w:r>
        <w:t xml:space="preserve">При проведении занятий со студентами </w:t>
      </w:r>
      <w:r w:rsidR="00355AA8">
        <w:t xml:space="preserve">преподавателю </w:t>
      </w:r>
      <w:r>
        <w:t>необходимо на пр</w:t>
      </w:r>
      <w:r>
        <w:t>и</w:t>
      </w:r>
      <w:r>
        <w:t>мерах конкретных компаний разбирать  функционал коммерческих служб, марк</w:t>
      </w:r>
      <w:r>
        <w:t>е</w:t>
      </w:r>
      <w:r>
        <w:t xml:space="preserve">тинговых и финансовых подразделений, потому как именно на </w:t>
      </w:r>
      <w:r w:rsidR="00355AA8">
        <w:t xml:space="preserve">особенностях </w:t>
      </w:r>
      <w:r>
        <w:t>ра</w:t>
      </w:r>
      <w:r>
        <w:t>с</w:t>
      </w:r>
      <w:r>
        <w:t>пределении ответственности между этими структурами  строиться система упра</w:t>
      </w:r>
      <w:r>
        <w:t>в</w:t>
      </w:r>
      <w:r>
        <w:t>ления коммерческой деятельностью авиапредприятия.</w:t>
      </w:r>
    </w:p>
    <w:p w:rsidR="00447865" w:rsidRPr="00447865" w:rsidRDefault="00295C46" w:rsidP="00DD2E47">
      <w:pPr>
        <w:widowControl w:val="0"/>
        <w:ind w:firstLine="720"/>
        <w:rPr>
          <w:color w:val="000000"/>
          <w:spacing w:val="4"/>
        </w:rPr>
      </w:pPr>
      <w:r w:rsidRPr="00DD2E47">
        <w:t>.</w:t>
      </w:r>
      <w:r w:rsidR="00447865" w:rsidRPr="00447865">
        <w:rPr>
          <w:color w:val="000000"/>
          <w:spacing w:val="4"/>
        </w:rPr>
        <w:br w:type="page"/>
      </w:r>
    </w:p>
    <w:p w:rsidR="007C51CA" w:rsidRDefault="007C51CA" w:rsidP="006365F4">
      <w:pPr>
        <w:pStyle w:val="1"/>
      </w:pPr>
      <w:r w:rsidRPr="006365F4">
        <w:rPr>
          <w:b/>
        </w:rPr>
        <w:lastRenderedPageBreak/>
        <w:t>М</w:t>
      </w:r>
      <w:r w:rsidR="004368DA" w:rsidRPr="006365F4">
        <w:rPr>
          <w:b/>
        </w:rPr>
        <w:t>етодические</w:t>
      </w:r>
      <w:r w:rsidR="004368DA">
        <w:t xml:space="preserve"> </w:t>
      </w:r>
      <w:r w:rsidR="004368DA" w:rsidRPr="006365F4">
        <w:rPr>
          <w:b/>
        </w:rPr>
        <w:t xml:space="preserve">указания </w:t>
      </w:r>
      <w:r w:rsidR="006365F4" w:rsidRPr="006365F4">
        <w:rPr>
          <w:b/>
        </w:rPr>
        <w:t>к</w:t>
      </w:r>
      <w:r w:rsidR="006365F4">
        <w:t xml:space="preserve"> </w:t>
      </w:r>
      <w:r w:rsidR="006365F4" w:rsidRPr="006365F4">
        <w:rPr>
          <w:b/>
        </w:rPr>
        <w:t>практическим</w:t>
      </w:r>
      <w:r w:rsidR="00355AA8">
        <w:t xml:space="preserve"> </w:t>
      </w:r>
      <w:r w:rsidR="00355AA8" w:rsidRPr="006365F4">
        <w:rPr>
          <w:b/>
        </w:rPr>
        <w:t>заня</w:t>
      </w:r>
      <w:r w:rsidR="006365F4" w:rsidRPr="006365F4">
        <w:rPr>
          <w:b/>
        </w:rPr>
        <w:t>тиям</w:t>
      </w:r>
    </w:p>
    <w:p w:rsidR="002877B4" w:rsidRPr="002877B4" w:rsidRDefault="002877B4" w:rsidP="002877B4">
      <w:pPr>
        <w:ind w:firstLine="426"/>
        <w:rPr>
          <w:szCs w:val="28"/>
        </w:rPr>
      </w:pPr>
      <w:r w:rsidRPr="002877B4">
        <w:rPr>
          <w:szCs w:val="28"/>
        </w:rPr>
        <w:t xml:space="preserve">Основными  коммерческими функциями служб </w:t>
      </w:r>
      <w:r>
        <w:rPr>
          <w:szCs w:val="28"/>
        </w:rPr>
        <w:t xml:space="preserve">авиакомпаний </w:t>
      </w:r>
      <w:r w:rsidRPr="002877B4">
        <w:rPr>
          <w:szCs w:val="28"/>
        </w:rPr>
        <w:t>обычно назыв</w:t>
      </w:r>
      <w:r w:rsidRPr="002877B4">
        <w:rPr>
          <w:szCs w:val="28"/>
        </w:rPr>
        <w:t>а</w:t>
      </w:r>
      <w:r w:rsidRPr="002877B4">
        <w:rPr>
          <w:szCs w:val="28"/>
        </w:rPr>
        <w:t>ют:</w:t>
      </w:r>
    </w:p>
    <w:p w:rsidR="002877B4" w:rsidRPr="002877B4" w:rsidRDefault="002877B4" w:rsidP="002877B4">
      <w:pPr>
        <w:ind w:firstLine="426"/>
        <w:rPr>
          <w:i/>
          <w:szCs w:val="28"/>
        </w:rPr>
      </w:pPr>
      <w:r>
        <w:rPr>
          <w:szCs w:val="28"/>
        </w:rPr>
        <w:t>1</w:t>
      </w:r>
      <w:r w:rsidRPr="002877B4">
        <w:rPr>
          <w:i/>
          <w:szCs w:val="28"/>
        </w:rPr>
        <w:t>. Управление расписанием (расстановка воздушных судов по воздушным лин</w:t>
      </w:r>
      <w:r w:rsidRPr="002877B4">
        <w:rPr>
          <w:i/>
          <w:szCs w:val="28"/>
        </w:rPr>
        <w:t>и</w:t>
      </w:r>
      <w:r w:rsidRPr="002877B4">
        <w:rPr>
          <w:i/>
          <w:szCs w:val="28"/>
        </w:rPr>
        <w:t>ям, управление лётными экипажами);</w:t>
      </w:r>
    </w:p>
    <w:p w:rsidR="002877B4" w:rsidRPr="002877B4" w:rsidRDefault="002877B4" w:rsidP="002877B4">
      <w:pPr>
        <w:ind w:firstLine="426"/>
        <w:rPr>
          <w:i/>
          <w:szCs w:val="28"/>
        </w:rPr>
      </w:pPr>
      <w:r w:rsidRPr="002877B4">
        <w:rPr>
          <w:i/>
          <w:szCs w:val="28"/>
        </w:rPr>
        <w:t>2. Управление бронированием и продажами провозных емкостей;</w:t>
      </w:r>
    </w:p>
    <w:p w:rsidR="002877B4" w:rsidRPr="002877B4" w:rsidRDefault="002877B4" w:rsidP="002877B4">
      <w:pPr>
        <w:ind w:firstLine="426"/>
        <w:rPr>
          <w:i/>
          <w:szCs w:val="28"/>
        </w:rPr>
      </w:pPr>
      <w:r w:rsidRPr="002877B4">
        <w:rPr>
          <w:i/>
          <w:szCs w:val="28"/>
        </w:rPr>
        <w:t xml:space="preserve">3. Управление взаиморасчётами; </w:t>
      </w:r>
    </w:p>
    <w:p w:rsidR="002877B4" w:rsidRPr="002877B4" w:rsidRDefault="002877B4" w:rsidP="002877B4">
      <w:pPr>
        <w:ind w:firstLine="426"/>
        <w:rPr>
          <w:i/>
          <w:szCs w:val="28"/>
        </w:rPr>
      </w:pPr>
      <w:r w:rsidRPr="002877B4">
        <w:rPr>
          <w:i/>
          <w:szCs w:val="28"/>
        </w:rPr>
        <w:t>4. Договорная работа</w:t>
      </w:r>
      <w:r>
        <w:rPr>
          <w:i/>
          <w:szCs w:val="28"/>
        </w:rPr>
        <w:t xml:space="preserve"> с подрядчиками</w:t>
      </w:r>
      <w:r w:rsidRPr="002877B4">
        <w:rPr>
          <w:i/>
          <w:szCs w:val="28"/>
        </w:rPr>
        <w:t>.</w:t>
      </w:r>
    </w:p>
    <w:p w:rsidR="005F5BB0" w:rsidRPr="00AC579E" w:rsidRDefault="002877B4" w:rsidP="00C773FB">
      <w:pPr>
        <w:rPr>
          <w:szCs w:val="28"/>
        </w:rPr>
      </w:pPr>
      <w:r>
        <w:t>Н</w:t>
      </w:r>
      <w:r w:rsidR="005F5BB0">
        <w:t>авыки, которыми обладает специалист по управлению коммерческой де</w:t>
      </w:r>
      <w:r w:rsidR="005F5BB0">
        <w:t>я</w:t>
      </w:r>
      <w:r w:rsidR="005F5BB0">
        <w:t xml:space="preserve">тельностью и авиационным бизнесом </w:t>
      </w:r>
      <w:r w:rsidR="00A56B6E">
        <w:t xml:space="preserve">можно </w:t>
      </w:r>
      <w:r w:rsidR="00BE79BA">
        <w:t xml:space="preserve">свести к следующим </w:t>
      </w:r>
      <w:r w:rsidR="005F5BB0" w:rsidRPr="00AC579E">
        <w:rPr>
          <w:szCs w:val="28"/>
        </w:rPr>
        <w:t>на</w:t>
      </w:r>
      <w:r w:rsidR="003545C3">
        <w:rPr>
          <w:szCs w:val="28"/>
        </w:rPr>
        <w:t>правлениям:</w:t>
      </w:r>
    </w:p>
    <w:p w:rsidR="005F5BB0" w:rsidRDefault="00EE126E" w:rsidP="00C773FB">
      <w:pPr>
        <w:ind w:firstLine="426"/>
        <w:rPr>
          <w:szCs w:val="28"/>
        </w:rPr>
      </w:pPr>
      <w:r>
        <w:rPr>
          <w:szCs w:val="28"/>
        </w:rPr>
        <w:t xml:space="preserve">Управление </w:t>
      </w:r>
      <w:r w:rsidR="005F5BB0" w:rsidRPr="00AC579E">
        <w:rPr>
          <w:szCs w:val="28"/>
        </w:rPr>
        <w:t xml:space="preserve">договорно-правовой работы </w:t>
      </w:r>
      <w:r w:rsidR="007540E7">
        <w:rPr>
          <w:szCs w:val="28"/>
        </w:rPr>
        <w:t xml:space="preserve"> (в том числе по взаимодействи</w:t>
      </w:r>
      <w:r w:rsidR="00C773FB">
        <w:rPr>
          <w:szCs w:val="28"/>
        </w:rPr>
        <w:t>ю</w:t>
      </w:r>
      <w:r w:rsidR="007540E7">
        <w:rPr>
          <w:szCs w:val="28"/>
        </w:rPr>
        <w:t xml:space="preserve"> с </w:t>
      </w:r>
      <w:proofErr w:type="spellStart"/>
      <w:r w:rsidR="007540E7">
        <w:rPr>
          <w:szCs w:val="28"/>
        </w:rPr>
        <w:t>гос</w:t>
      </w:r>
      <w:proofErr w:type="gramStart"/>
      <w:r w:rsidR="007540E7">
        <w:rPr>
          <w:szCs w:val="28"/>
        </w:rPr>
        <w:t>.с</w:t>
      </w:r>
      <w:proofErr w:type="gramEnd"/>
      <w:r w:rsidR="007540E7">
        <w:rPr>
          <w:szCs w:val="28"/>
        </w:rPr>
        <w:t>ектором</w:t>
      </w:r>
      <w:proofErr w:type="spellEnd"/>
      <w:r w:rsidR="007540E7">
        <w:rPr>
          <w:szCs w:val="28"/>
        </w:rPr>
        <w:t xml:space="preserve">) </w:t>
      </w:r>
      <w:r w:rsidR="005F5BB0" w:rsidRPr="00AC579E">
        <w:rPr>
          <w:szCs w:val="28"/>
        </w:rPr>
        <w:t>по заключению экономически выгодных коммерческих соглашений и получению наиболее благоприятных условий для коммерческой деятельности;</w:t>
      </w:r>
    </w:p>
    <w:p w:rsidR="005F5BB0" w:rsidRDefault="00EE126E" w:rsidP="00C773FB">
      <w:pPr>
        <w:ind w:firstLine="426"/>
        <w:rPr>
          <w:szCs w:val="28"/>
        </w:rPr>
      </w:pPr>
      <w:r>
        <w:rPr>
          <w:szCs w:val="28"/>
        </w:rPr>
        <w:t>Управление системой проведения рыночных исследований</w:t>
      </w:r>
      <w:r w:rsidR="005F5BB0" w:rsidRPr="00AC579E">
        <w:rPr>
          <w:szCs w:val="28"/>
        </w:rPr>
        <w:t>;</w:t>
      </w:r>
    </w:p>
    <w:p w:rsidR="007540E7" w:rsidRDefault="007540E7" w:rsidP="00C773FB">
      <w:pPr>
        <w:ind w:firstLine="426"/>
        <w:rPr>
          <w:szCs w:val="28"/>
        </w:rPr>
      </w:pPr>
      <w:r>
        <w:rPr>
          <w:szCs w:val="28"/>
        </w:rPr>
        <w:t>О</w:t>
      </w:r>
      <w:r w:rsidRPr="00AC579E">
        <w:rPr>
          <w:szCs w:val="28"/>
        </w:rPr>
        <w:t>птимизация</w:t>
      </w:r>
      <w:r>
        <w:rPr>
          <w:szCs w:val="28"/>
        </w:rPr>
        <w:t xml:space="preserve"> системы воздушных линий (оптимизация ё</w:t>
      </w:r>
      <w:r w:rsidRPr="00AC579E">
        <w:rPr>
          <w:szCs w:val="28"/>
        </w:rPr>
        <w:t>мкостей, маршрутов) и совершенствование расписания полетов;</w:t>
      </w:r>
    </w:p>
    <w:p w:rsidR="005F5BB0" w:rsidRDefault="00EE126E" w:rsidP="00C773FB">
      <w:pPr>
        <w:ind w:firstLine="426"/>
        <w:rPr>
          <w:szCs w:val="28"/>
        </w:rPr>
      </w:pPr>
      <w:r>
        <w:rPr>
          <w:szCs w:val="28"/>
        </w:rPr>
        <w:t xml:space="preserve">Управление </w:t>
      </w:r>
      <w:r w:rsidR="005F5BB0" w:rsidRPr="00AC579E">
        <w:rPr>
          <w:szCs w:val="28"/>
        </w:rPr>
        <w:t>тарифной политик</w:t>
      </w:r>
      <w:r>
        <w:rPr>
          <w:szCs w:val="28"/>
        </w:rPr>
        <w:t>ой</w:t>
      </w:r>
      <w:r w:rsidR="005F5BB0" w:rsidRPr="00AC579E">
        <w:rPr>
          <w:szCs w:val="28"/>
        </w:rPr>
        <w:t>;</w:t>
      </w:r>
    </w:p>
    <w:p w:rsidR="00142033" w:rsidRDefault="00142033" w:rsidP="00C773FB">
      <w:pPr>
        <w:ind w:firstLine="426"/>
        <w:rPr>
          <w:szCs w:val="28"/>
        </w:rPr>
      </w:pPr>
      <w:r>
        <w:rPr>
          <w:szCs w:val="28"/>
        </w:rPr>
        <w:t xml:space="preserve">Управление </w:t>
      </w:r>
      <w:r w:rsidRPr="00AC579E">
        <w:rPr>
          <w:szCs w:val="28"/>
        </w:rPr>
        <w:t xml:space="preserve">продажи </w:t>
      </w:r>
      <w:r>
        <w:rPr>
          <w:szCs w:val="28"/>
        </w:rPr>
        <w:t>авиа</w:t>
      </w:r>
      <w:r w:rsidRPr="00AC579E">
        <w:rPr>
          <w:szCs w:val="28"/>
        </w:rPr>
        <w:t>перевозок;</w:t>
      </w:r>
    </w:p>
    <w:p w:rsidR="005F5BB0" w:rsidRDefault="00925CFC" w:rsidP="00C773FB">
      <w:pPr>
        <w:ind w:firstLine="426"/>
        <w:rPr>
          <w:szCs w:val="28"/>
        </w:rPr>
      </w:pPr>
      <w:r>
        <w:rPr>
          <w:szCs w:val="28"/>
        </w:rPr>
        <w:t>С</w:t>
      </w:r>
      <w:r w:rsidR="005F5BB0" w:rsidRPr="00AC579E">
        <w:rPr>
          <w:szCs w:val="28"/>
        </w:rPr>
        <w:t xml:space="preserve">овершенствование системы бронирования и </w:t>
      </w:r>
      <w:proofErr w:type="gramStart"/>
      <w:r w:rsidR="005F5BB0" w:rsidRPr="00AC579E">
        <w:rPr>
          <w:szCs w:val="28"/>
        </w:rPr>
        <w:t>контроля за</w:t>
      </w:r>
      <w:proofErr w:type="gramEnd"/>
      <w:r w:rsidR="005F5BB0" w:rsidRPr="00AC579E">
        <w:rPr>
          <w:szCs w:val="28"/>
        </w:rPr>
        <w:t xml:space="preserve"> коммерческой з</w:t>
      </w:r>
      <w:r w:rsidR="005F5BB0" w:rsidRPr="00AC579E">
        <w:rPr>
          <w:szCs w:val="28"/>
        </w:rPr>
        <w:t>а</w:t>
      </w:r>
      <w:r w:rsidR="005F5BB0" w:rsidRPr="00AC579E">
        <w:rPr>
          <w:szCs w:val="28"/>
        </w:rPr>
        <w:t>грузкой;</w:t>
      </w:r>
    </w:p>
    <w:p w:rsidR="00925CFC" w:rsidRDefault="00925CFC" w:rsidP="00C773FB">
      <w:pPr>
        <w:ind w:firstLine="426"/>
        <w:rPr>
          <w:szCs w:val="28"/>
        </w:rPr>
      </w:pPr>
      <w:r>
        <w:rPr>
          <w:szCs w:val="28"/>
        </w:rPr>
        <w:t xml:space="preserve">Управление </w:t>
      </w:r>
      <w:r w:rsidRPr="00AC579E">
        <w:rPr>
          <w:szCs w:val="28"/>
        </w:rPr>
        <w:t>взаим</w:t>
      </w:r>
      <w:r>
        <w:rPr>
          <w:szCs w:val="28"/>
        </w:rPr>
        <w:t>о</w:t>
      </w:r>
      <w:r w:rsidRPr="00AC579E">
        <w:rPr>
          <w:szCs w:val="28"/>
        </w:rPr>
        <w:t>расчет</w:t>
      </w:r>
      <w:r>
        <w:rPr>
          <w:szCs w:val="28"/>
        </w:rPr>
        <w:t>ами</w:t>
      </w:r>
      <w:r w:rsidRPr="00AC579E">
        <w:rPr>
          <w:szCs w:val="28"/>
        </w:rPr>
        <w:t xml:space="preserve"> с авиакомпаниями и </w:t>
      </w:r>
      <w:r>
        <w:rPr>
          <w:szCs w:val="28"/>
        </w:rPr>
        <w:t>тур</w:t>
      </w:r>
      <w:r w:rsidRPr="00AC579E">
        <w:rPr>
          <w:szCs w:val="28"/>
        </w:rPr>
        <w:t>фирмами</w:t>
      </w:r>
      <w:r>
        <w:rPr>
          <w:szCs w:val="28"/>
        </w:rPr>
        <w:t>;</w:t>
      </w:r>
    </w:p>
    <w:p w:rsidR="00925CFC" w:rsidRDefault="00925CFC" w:rsidP="00C773FB">
      <w:pPr>
        <w:ind w:firstLine="426"/>
        <w:rPr>
          <w:szCs w:val="28"/>
        </w:rPr>
      </w:pPr>
      <w:r>
        <w:rPr>
          <w:szCs w:val="28"/>
        </w:rPr>
        <w:t>Сов</w:t>
      </w:r>
      <w:r w:rsidR="005F5BB0" w:rsidRPr="00AC579E">
        <w:rPr>
          <w:szCs w:val="28"/>
        </w:rPr>
        <w:t>ершенствование политики аэропортовых сборов, цен и тарифов</w:t>
      </w:r>
      <w:r>
        <w:rPr>
          <w:szCs w:val="28"/>
        </w:rPr>
        <w:t>;</w:t>
      </w:r>
    </w:p>
    <w:p w:rsidR="005F5BB0" w:rsidRDefault="008C7B99" w:rsidP="00C773FB">
      <w:pPr>
        <w:ind w:firstLine="426"/>
        <w:rPr>
          <w:szCs w:val="28"/>
        </w:rPr>
      </w:pPr>
      <w:r>
        <w:rPr>
          <w:szCs w:val="28"/>
        </w:rPr>
        <w:t>С</w:t>
      </w:r>
      <w:r w:rsidR="005F5BB0" w:rsidRPr="00AC579E">
        <w:rPr>
          <w:szCs w:val="28"/>
        </w:rPr>
        <w:t>овершенствования форм и методов коммерческого сотрудничества;</w:t>
      </w:r>
    </w:p>
    <w:p w:rsidR="005F5BB0" w:rsidRDefault="008C7B99" w:rsidP="00C773FB">
      <w:pPr>
        <w:ind w:firstLine="426"/>
        <w:rPr>
          <w:szCs w:val="28"/>
        </w:rPr>
      </w:pPr>
      <w:r>
        <w:rPr>
          <w:szCs w:val="28"/>
        </w:rPr>
        <w:t xml:space="preserve">Управление </w:t>
      </w:r>
      <w:r w:rsidR="005F5BB0" w:rsidRPr="00AC579E">
        <w:rPr>
          <w:szCs w:val="28"/>
        </w:rPr>
        <w:t>качеств</w:t>
      </w:r>
      <w:r>
        <w:rPr>
          <w:szCs w:val="28"/>
        </w:rPr>
        <w:t>ом</w:t>
      </w:r>
      <w:r w:rsidR="005F5BB0" w:rsidRPr="00AC579E">
        <w:rPr>
          <w:szCs w:val="28"/>
        </w:rPr>
        <w:t xml:space="preserve"> обслуживания перевозок;</w:t>
      </w:r>
    </w:p>
    <w:p w:rsidR="005F5BB0" w:rsidRPr="00AC579E" w:rsidRDefault="008C7B99" w:rsidP="00C773FB">
      <w:pPr>
        <w:ind w:firstLine="426"/>
        <w:rPr>
          <w:szCs w:val="28"/>
        </w:rPr>
      </w:pPr>
      <w:r>
        <w:rPr>
          <w:szCs w:val="28"/>
        </w:rPr>
        <w:t xml:space="preserve">Управление </w:t>
      </w:r>
      <w:r w:rsidR="005F5BB0">
        <w:rPr>
          <w:szCs w:val="28"/>
        </w:rPr>
        <w:t>неавиационной (непрофильной</w:t>
      </w:r>
      <w:r w:rsidR="005F5BB0" w:rsidRPr="00AC579E">
        <w:rPr>
          <w:szCs w:val="28"/>
        </w:rPr>
        <w:t>) деятел</w:t>
      </w:r>
      <w:r w:rsidR="005F5BB0">
        <w:rPr>
          <w:szCs w:val="28"/>
        </w:rPr>
        <w:t>ьности в маркетинге аэр</w:t>
      </w:r>
      <w:r w:rsidR="005F5BB0">
        <w:rPr>
          <w:szCs w:val="28"/>
        </w:rPr>
        <w:t>о</w:t>
      </w:r>
      <w:r w:rsidR="005F5BB0">
        <w:rPr>
          <w:szCs w:val="28"/>
        </w:rPr>
        <w:t>порта (авиакомпании</w:t>
      </w:r>
      <w:r w:rsidR="005F5BB0" w:rsidRPr="00AC579E">
        <w:rPr>
          <w:szCs w:val="28"/>
        </w:rPr>
        <w:t>) и др.</w:t>
      </w:r>
    </w:p>
    <w:p w:rsidR="00355AA8" w:rsidRDefault="002877B4" w:rsidP="00355AA8">
      <w:pPr>
        <w:spacing w:before="120"/>
        <w:rPr>
          <w:szCs w:val="28"/>
        </w:rPr>
      </w:pPr>
      <w:r>
        <w:rPr>
          <w:szCs w:val="28"/>
        </w:rPr>
        <w:t xml:space="preserve">Постоянной изменение коммерческой загрузки авиапредприятия связано с особенностями рынка и </w:t>
      </w:r>
      <w:r w:rsidR="00B747CE">
        <w:rPr>
          <w:szCs w:val="28"/>
        </w:rPr>
        <w:t>экономикой региона</w:t>
      </w:r>
      <w:r>
        <w:rPr>
          <w:szCs w:val="28"/>
        </w:rPr>
        <w:t xml:space="preserve"> в целом, поэтому важно</w:t>
      </w:r>
      <w:r w:rsidR="00355AA8">
        <w:rPr>
          <w:szCs w:val="28"/>
        </w:rPr>
        <w:t xml:space="preserve"> помнить, что экономическая составляющая любого продукта это </w:t>
      </w:r>
      <w:r>
        <w:rPr>
          <w:szCs w:val="28"/>
        </w:rPr>
        <w:t>ключевой навык для специал</w:t>
      </w:r>
      <w:r>
        <w:rPr>
          <w:szCs w:val="28"/>
        </w:rPr>
        <w:t>и</w:t>
      </w:r>
      <w:r>
        <w:rPr>
          <w:szCs w:val="28"/>
        </w:rPr>
        <w:t>ста по коммерческой деятельности авиапредприятия и авиационному бизнесу.</w:t>
      </w:r>
    </w:p>
    <w:p w:rsidR="00744CD5" w:rsidRDefault="003664C3" w:rsidP="00C773FB">
      <w:pPr>
        <w:rPr>
          <w:szCs w:val="28"/>
        </w:rPr>
      </w:pPr>
      <w:r>
        <w:rPr>
          <w:szCs w:val="28"/>
        </w:rPr>
        <w:lastRenderedPageBreak/>
        <w:t xml:space="preserve">Для проведения </w:t>
      </w:r>
      <w:r w:rsidR="00744CD5">
        <w:rPr>
          <w:szCs w:val="28"/>
        </w:rPr>
        <w:t xml:space="preserve">рубежных контролей рекомендуется провести со студентами занятие по решению задач на вычисление коммерческой эффективности бизнеса, </w:t>
      </w:r>
      <w:r w:rsidR="009832E9">
        <w:rPr>
          <w:szCs w:val="28"/>
        </w:rPr>
        <w:t xml:space="preserve">и </w:t>
      </w:r>
      <w:r w:rsidR="00744CD5">
        <w:rPr>
          <w:szCs w:val="28"/>
        </w:rPr>
        <w:t xml:space="preserve">предложить им самостоятельно решить </w:t>
      </w:r>
      <w:proofErr w:type="gramStart"/>
      <w:r w:rsidR="00744CD5">
        <w:rPr>
          <w:szCs w:val="28"/>
        </w:rPr>
        <w:t>ниже указанные</w:t>
      </w:r>
      <w:proofErr w:type="gramEnd"/>
      <w:r w:rsidR="00744CD5">
        <w:rPr>
          <w:szCs w:val="28"/>
        </w:rPr>
        <w:t xml:space="preserve"> зада</w:t>
      </w:r>
      <w:r w:rsidR="007C4B6B">
        <w:rPr>
          <w:szCs w:val="28"/>
        </w:rPr>
        <w:t>чи</w:t>
      </w:r>
      <w:r w:rsidR="00744CD5">
        <w:rPr>
          <w:szCs w:val="28"/>
        </w:rPr>
        <w:t>.</w:t>
      </w:r>
    </w:p>
    <w:p w:rsidR="004D32DB" w:rsidRPr="00D03FD6" w:rsidRDefault="00305195" w:rsidP="004D32DB">
      <w:pPr>
        <w:rPr>
          <w:b/>
          <w:szCs w:val="28"/>
        </w:rPr>
      </w:pPr>
      <w:r w:rsidRPr="00D03FD6">
        <w:rPr>
          <w:b/>
          <w:szCs w:val="28"/>
        </w:rPr>
        <w:t xml:space="preserve">Задание </w:t>
      </w:r>
      <w:r w:rsidR="004D32DB" w:rsidRPr="00D03FD6">
        <w:rPr>
          <w:b/>
          <w:szCs w:val="28"/>
        </w:rPr>
        <w:t>№ 1</w:t>
      </w:r>
      <w:r w:rsidRPr="00D03FD6">
        <w:rPr>
          <w:b/>
          <w:szCs w:val="28"/>
        </w:rPr>
        <w:t>.</w:t>
      </w:r>
    </w:p>
    <w:p w:rsidR="004D32DB" w:rsidRPr="003978F9" w:rsidRDefault="004D32DB" w:rsidP="004D32DB">
      <w:pPr>
        <w:rPr>
          <w:szCs w:val="28"/>
        </w:rPr>
      </w:pPr>
      <w:r w:rsidRPr="003978F9">
        <w:rPr>
          <w:szCs w:val="28"/>
        </w:rPr>
        <w:t>У вас имеются следующие данные о деятельности фирмы, чьи средние пер</w:t>
      </w:r>
      <w:r w:rsidRPr="003978F9">
        <w:rPr>
          <w:szCs w:val="28"/>
        </w:rPr>
        <w:t>е</w:t>
      </w:r>
      <w:r w:rsidRPr="003978F9">
        <w:rPr>
          <w:szCs w:val="28"/>
        </w:rPr>
        <w:t>менные издержки достигли минимального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4D32DB" w:rsidRPr="006365F4" w:rsidTr="006365F4">
        <w:tc>
          <w:tcPr>
            <w:tcW w:w="1063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P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Q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TR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TC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FC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VC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AC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AVC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MC</w:t>
            </w:r>
          </w:p>
        </w:tc>
      </w:tr>
      <w:tr w:rsidR="004D32DB" w:rsidRPr="003978F9" w:rsidTr="00B54AA7">
        <w:tc>
          <w:tcPr>
            <w:tcW w:w="1063" w:type="dxa"/>
          </w:tcPr>
          <w:p w:rsidR="004D32DB" w:rsidRPr="003978F9" w:rsidRDefault="004D32DB" w:rsidP="00B54AA7">
            <w:pPr>
              <w:ind w:firstLine="142"/>
              <w:jc w:val="center"/>
              <w:rPr>
                <w:szCs w:val="28"/>
              </w:rPr>
            </w:pPr>
            <w:r w:rsidRPr="003978F9">
              <w:rPr>
                <w:szCs w:val="28"/>
              </w:rPr>
              <w:t>3,0</w:t>
            </w:r>
          </w:p>
        </w:tc>
        <w:tc>
          <w:tcPr>
            <w:tcW w:w="1063" w:type="dxa"/>
          </w:tcPr>
          <w:p w:rsidR="004D32DB" w:rsidRPr="00B54AA7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4D32DB" w:rsidRPr="00B54AA7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4D32DB" w:rsidRPr="00B54AA7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4D32DB" w:rsidRPr="00B54AA7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  <w:r w:rsidRPr="00B54AA7">
              <w:rPr>
                <w:szCs w:val="28"/>
                <w:lang w:val="en-US"/>
              </w:rPr>
              <w:t>6000</w:t>
            </w:r>
          </w:p>
        </w:tc>
        <w:tc>
          <w:tcPr>
            <w:tcW w:w="1064" w:type="dxa"/>
          </w:tcPr>
          <w:p w:rsidR="004D32DB" w:rsidRPr="00B54AA7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  <w:r w:rsidRPr="00B54AA7">
              <w:rPr>
                <w:szCs w:val="28"/>
                <w:lang w:val="en-US"/>
              </w:rPr>
              <w:t>8000</w:t>
            </w:r>
          </w:p>
        </w:tc>
        <w:tc>
          <w:tcPr>
            <w:tcW w:w="1064" w:type="dxa"/>
          </w:tcPr>
          <w:p w:rsidR="004D32DB" w:rsidRPr="00B54AA7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4D32DB" w:rsidRPr="00B54AA7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  <w:r w:rsidRPr="00B54AA7">
              <w:rPr>
                <w:szCs w:val="28"/>
                <w:lang w:val="en-US"/>
              </w:rPr>
              <w:t>3,50</w:t>
            </w:r>
          </w:p>
        </w:tc>
        <w:tc>
          <w:tcPr>
            <w:tcW w:w="1064" w:type="dxa"/>
          </w:tcPr>
          <w:p w:rsidR="004D32DB" w:rsidRPr="00B54AA7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</w:p>
        </w:tc>
      </w:tr>
    </w:tbl>
    <w:p w:rsidR="004D32DB" w:rsidRPr="003978F9" w:rsidRDefault="004D32DB" w:rsidP="004D32DB">
      <w:pPr>
        <w:rPr>
          <w:szCs w:val="28"/>
        </w:rPr>
      </w:pPr>
      <w:r w:rsidRPr="003978F9">
        <w:rPr>
          <w:szCs w:val="28"/>
        </w:rPr>
        <w:t>Заполните таблицу, внося недостающие цифры, и скажите должна ли фирма:</w:t>
      </w:r>
    </w:p>
    <w:p w:rsidR="004D32DB" w:rsidRPr="003978F9" w:rsidRDefault="004D32DB" w:rsidP="004D32DB">
      <w:pPr>
        <w:rPr>
          <w:szCs w:val="28"/>
        </w:rPr>
      </w:pPr>
      <w:r w:rsidRPr="003978F9">
        <w:rPr>
          <w:szCs w:val="28"/>
        </w:rPr>
        <w:t>а) увеличить выпуск продукции;</w:t>
      </w:r>
    </w:p>
    <w:p w:rsidR="004D32DB" w:rsidRPr="003978F9" w:rsidRDefault="004D32DB" w:rsidP="004D32DB">
      <w:pPr>
        <w:rPr>
          <w:szCs w:val="28"/>
        </w:rPr>
      </w:pPr>
      <w:r w:rsidRPr="003978F9">
        <w:rPr>
          <w:szCs w:val="28"/>
        </w:rPr>
        <w:t>б) уменьшить выпуск продукции;</w:t>
      </w:r>
    </w:p>
    <w:p w:rsidR="004D32DB" w:rsidRPr="003978F9" w:rsidRDefault="004D32DB" w:rsidP="004D32DB">
      <w:pPr>
        <w:rPr>
          <w:szCs w:val="28"/>
        </w:rPr>
      </w:pPr>
      <w:r w:rsidRPr="003978F9">
        <w:rPr>
          <w:szCs w:val="28"/>
        </w:rPr>
        <w:t>в) закрыться;</w:t>
      </w:r>
    </w:p>
    <w:p w:rsidR="004D32DB" w:rsidRDefault="004D32DB" w:rsidP="004D32DB">
      <w:pPr>
        <w:rPr>
          <w:szCs w:val="28"/>
        </w:rPr>
      </w:pPr>
      <w:r w:rsidRPr="003978F9">
        <w:rPr>
          <w:szCs w:val="28"/>
        </w:rPr>
        <w:t xml:space="preserve">г) ничего не менять. </w:t>
      </w:r>
    </w:p>
    <w:p w:rsidR="004D32DB" w:rsidRPr="00D03FD6" w:rsidRDefault="00305195" w:rsidP="004D32DB">
      <w:pPr>
        <w:ind w:firstLine="708"/>
        <w:rPr>
          <w:b/>
          <w:szCs w:val="28"/>
        </w:rPr>
      </w:pPr>
      <w:r w:rsidRPr="00D03FD6">
        <w:rPr>
          <w:b/>
          <w:szCs w:val="28"/>
        </w:rPr>
        <w:t xml:space="preserve">Задание </w:t>
      </w:r>
      <w:r w:rsidR="004D32DB" w:rsidRPr="00D03FD6">
        <w:rPr>
          <w:b/>
          <w:szCs w:val="28"/>
        </w:rPr>
        <w:t>№  2</w:t>
      </w:r>
      <w:r w:rsidR="00BD0C9B" w:rsidRPr="00D03FD6">
        <w:rPr>
          <w:b/>
          <w:szCs w:val="28"/>
        </w:rPr>
        <w:t>.</w:t>
      </w:r>
    </w:p>
    <w:p w:rsidR="004D32DB" w:rsidRPr="00B36EFF" w:rsidRDefault="004D32DB" w:rsidP="004D32DB">
      <w:pPr>
        <w:ind w:firstLine="708"/>
        <w:rPr>
          <w:szCs w:val="28"/>
        </w:rPr>
      </w:pPr>
      <w:r>
        <w:rPr>
          <w:szCs w:val="28"/>
        </w:rPr>
        <w:t xml:space="preserve">  </w:t>
      </w:r>
      <w:r w:rsidRPr="00B36EFF">
        <w:rPr>
          <w:szCs w:val="28"/>
        </w:rPr>
        <w:t>Для организации производства предприятием были приобретены станок стоимостью 20 000 руб. и грузовой автомобиль стоимостью 100 000 руб. При учете эти затрат</w:t>
      </w:r>
      <w:r w:rsidR="00010760">
        <w:rPr>
          <w:szCs w:val="28"/>
        </w:rPr>
        <w:t xml:space="preserve">ы необходимо </w:t>
      </w:r>
      <w:r w:rsidRPr="00B36EFF">
        <w:rPr>
          <w:szCs w:val="28"/>
        </w:rPr>
        <w:t>отнести:</w:t>
      </w:r>
    </w:p>
    <w:p w:rsidR="004D32DB" w:rsidRPr="00B36EFF" w:rsidRDefault="004D32DB" w:rsidP="004D32DB">
      <w:pPr>
        <w:rPr>
          <w:szCs w:val="28"/>
        </w:rPr>
      </w:pPr>
      <w:r w:rsidRPr="00B36EFF">
        <w:rPr>
          <w:szCs w:val="28"/>
        </w:rPr>
        <w:t>а) 100 000 руб. – на постоянные затраты (издержки);</w:t>
      </w:r>
    </w:p>
    <w:p w:rsidR="004D32DB" w:rsidRPr="00B36EFF" w:rsidRDefault="004D32DB" w:rsidP="004D32DB">
      <w:pPr>
        <w:rPr>
          <w:szCs w:val="28"/>
        </w:rPr>
      </w:pPr>
      <w:r w:rsidRPr="00B36EFF">
        <w:rPr>
          <w:szCs w:val="28"/>
        </w:rPr>
        <w:t>б) 120 000 руб. – на постоянные затраты (издержки);</w:t>
      </w:r>
    </w:p>
    <w:p w:rsidR="004D32DB" w:rsidRPr="00B36EFF" w:rsidRDefault="004D32DB" w:rsidP="004D32DB">
      <w:pPr>
        <w:rPr>
          <w:szCs w:val="28"/>
        </w:rPr>
      </w:pPr>
      <w:r w:rsidRPr="00B36EFF">
        <w:rPr>
          <w:szCs w:val="28"/>
        </w:rPr>
        <w:t>в) 120 000 руб. – на переменные затраты (издержки);</w:t>
      </w:r>
    </w:p>
    <w:p w:rsidR="004D32DB" w:rsidRDefault="004D32DB" w:rsidP="004D32DB">
      <w:pPr>
        <w:rPr>
          <w:szCs w:val="28"/>
        </w:rPr>
      </w:pPr>
      <w:r w:rsidRPr="00B36EFF">
        <w:rPr>
          <w:szCs w:val="28"/>
        </w:rPr>
        <w:t xml:space="preserve">г) нет правильного ответа. </w:t>
      </w:r>
    </w:p>
    <w:p w:rsidR="004D32DB" w:rsidRPr="00CF5F95" w:rsidRDefault="00BD0C9B" w:rsidP="004D32DB">
      <w:pPr>
        <w:rPr>
          <w:b/>
          <w:szCs w:val="28"/>
        </w:rPr>
      </w:pPr>
      <w:r w:rsidRPr="00CF5F95">
        <w:rPr>
          <w:b/>
          <w:szCs w:val="28"/>
        </w:rPr>
        <w:t xml:space="preserve">Задание </w:t>
      </w:r>
      <w:r w:rsidR="004D32DB" w:rsidRPr="00CF5F95">
        <w:rPr>
          <w:b/>
          <w:szCs w:val="28"/>
        </w:rPr>
        <w:t>№3</w:t>
      </w:r>
    </w:p>
    <w:p w:rsidR="004D32DB" w:rsidRPr="00B36EFF" w:rsidRDefault="004D32DB" w:rsidP="004D32DB">
      <w:pPr>
        <w:rPr>
          <w:szCs w:val="28"/>
        </w:rPr>
      </w:pPr>
      <w:r w:rsidRPr="00B36EFF">
        <w:rPr>
          <w:szCs w:val="28"/>
        </w:rPr>
        <w:t>У вас имеются следующие данные о деятельности фирмы: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4D32DB" w:rsidRPr="006365F4" w:rsidTr="006365F4">
        <w:tc>
          <w:tcPr>
            <w:tcW w:w="1063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P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Q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TR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TC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FC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VC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AC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AVC</w:t>
            </w:r>
          </w:p>
        </w:tc>
        <w:tc>
          <w:tcPr>
            <w:tcW w:w="1064" w:type="dxa"/>
            <w:shd w:val="clear" w:color="auto" w:fill="F2F2F2" w:themeFill="background1" w:themeFillShade="F2"/>
          </w:tcPr>
          <w:p w:rsidR="004D32DB" w:rsidRPr="006365F4" w:rsidRDefault="004D32DB" w:rsidP="00B54AA7">
            <w:pPr>
              <w:ind w:firstLine="142"/>
              <w:jc w:val="center"/>
              <w:rPr>
                <w:b/>
                <w:szCs w:val="28"/>
                <w:lang w:val="en-US"/>
              </w:rPr>
            </w:pPr>
            <w:r w:rsidRPr="006365F4">
              <w:rPr>
                <w:b/>
                <w:szCs w:val="28"/>
                <w:lang w:val="en-US"/>
              </w:rPr>
              <w:t>MC</w:t>
            </w:r>
          </w:p>
        </w:tc>
      </w:tr>
      <w:tr w:rsidR="004D32DB" w:rsidRPr="00B54AA7" w:rsidTr="00B54AA7">
        <w:tc>
          <w:tcPr>
            <w:tcW w:w="1063" w:type="dxa"/>
          </w:tcPr>
          <w:p w:rsidR="004D32DB" w:rsidRPr="00B54AA7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4D32DB" w:rsidRPr="00B36EFF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  <w:r w:rsidRPr="00B36EFF">
              <w:rPr>
                <w:szCs w:val="28"/>
                <w:lang w:val="en-US"/>
              </w:rPr>
              <w:t>1000</w:t>
            </w:r>
          </w:p>
        </w:tc>
        <w:tc>
          <w:tcPr>
            <w:tcW w:w="1063" w:type="dxa"/>
          </w:tcPr>
          <w:p w:rsidR="004D32DB" w:rsidRPr="00B36EFF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  <w:r w:rsidRPr="00B36EFF">
              <w:rPr>
                <w:szCs w:val="28"/>
                <w:lang w:val="en-US"/>
              </w:rPr>
              <w:t>5000</w:t>
            </w:r>
          </w:p>
        </w:tc>
        <w:tc>
          <w:tcPr>
            <w:tcW w:w="1063" w:type="dxa"/>
          </w:tcPr>
          <w:p w:rsidR="004D32DB" w:rsidRPr="00B54AA7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4D32DB" w:rsidRPr="00B36EFF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  <w:r w:rsidRPr="00B36EFF">
              <w:rPr>
                <w:szCs w:val="28"/>
                <w:lang w:val="en-US"/>
              </w:rPr>
              <w:t>1500</w:t>
            </w:r>
          </w:p>
        </w:tc>
        <w:tc>
          <w:tcPr>
            <w:tcW w:w="1064" w:type="dxa"/>
          </w:tcPr>
          <w:p w:rsidR="004D32DB" w:rsidRPr="00B54AA7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4D32DB" w:rsidRPr="00B54AA7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</w:p>
        </w:tc>
        <w:tc>
          <w:tcPr>
            <w:tcW w:w="1064" w:type="dxa"/>
          </w:tcPr>
          <w:p w:rsidR="004D32DB" w:rsidRPr="00B54AA7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  <w:r w:rsidRPr="00B36EFF">
              <w:rPr>
                <w:szCs w:val="28"/>
                <w:lang w:val="en-US"/>
              </w:rPr>
              <w:t>5</w:t>
            </w:r>
            <w:r w:rsidRPr="00B54AA7">
              <w:rPr>
                <w:szCs w:val="28"/>
                <w:lang w:val="en-US"/>
              </w:rPr>
              <w:t>,50</w:t>
            </w:r>
          </w:p>
        </w:tc>
        <w:tc>
          <w:tcPr>
            <w:tcW w:w="1064" w:type="dxa"/>
          </w:tcPr>
          <w:p w:rsidR="004D32DB" w:rsidRPr="00B54AA7" w:rsidRDefault="004D32DB" w:rsidP="00B54AA7">
            <w:pPr>
              <w:ind w:firstLine="142"/>
              <w:jc w:val="center"/>
              <w:rPr>
                <w:szCs w:val="28"/>
                <w:lang w:val="en-US"/>
              </w:rPr>
            </w:pPr>
            <w:r w:rsidRPr="00B54AA7">
              <w:rPr>
                <w:szCs w:val="28"/>
                <w:lang w:val="en-US"/>
              </w:rPr>
              <w:t>5,00</w:t>
            </w:r>
          </w:p>
        </w:tc>
      </w:tr>
    </w:tbl>
    <w:p w:rsidR="004D32DB" w:rsidRPr="00B36EFF" w:rsidRDefault="004D32DB" w:rsidP="004D32DB">
      <w:pPr>
        <w:rPr>
          <w:szCs w:val="28"/>
        </w:rPr>
      </w:pPr>
      <w:r w:rsidRPr="00B36EFF">
        <w:rPr>
          <w:szCs w:val="28"/>
        </w:rPr>
        <w:t xml:space="preserve"> Количество выпускаемого продукта фирмы таково, что при его увеличении предельные издержки фирмы возрастут.</w:t>
      </w:r>
    </w:p>
    <w:p w:rsidR="004D32DB" w:rsidRPr="00B36EFF" w:rsidRDefault="004D32DB" w:rsidP="004D32DB">
      <w:pPr>
        <w:rPr>
          <w:szCs w:val="28"/>
        </w:rPr>
      </w:pPr>
      <w:r w:rsidRPr="00B36EFF">
        <w:rPr>
          <w:szCs w:val="28"/>
        </w:rPr>
        <w:t>Заполните таблицу, внося недостающие цифры, и скажите должна ли фирма:</w:t>
      </w:r>
    </w:p>
    <w:p w:rsidR="004D32DB" w:rsidRPr="00B36EFF" w:rsidRDefault="004D32DB" w:rsidP="004D32DB">
      <w:pPr>
        <w:rPr>
          <w:szCs w:val="28"/>
        </w:rPr>
      </w:pPr>
      <w:r w:rsidRPr="00B36EFF">
        <w:rPr>
          <w:szCs w:val="28"/>
        </w:rPr>
        <w:t>а) увеличить выпуск продукции;</w:t>
      </w:r>
    </w:p>
    <w:p w:rsidR="004D32DB" w:rsidRPr="00B36EFF" w:rsidRDefault="004D32DB" w:rsidP="004D32DB">
      <w:pPr>
        <w:rPr>
          <w:szCs w:val="28"/>
        </w:rPr>
      </w:pPr>
      <w:r w:rsidRPr="00B36EFF">
        <w:rPr>
          <w:szCs w:val="28"/>
        </w:rPr>
        <w:t>б) уменьшить выпуск продукции;</w:t>
      </w:r>
    </w:p>
    <w:p w:rsidR="004D32DB" w:rsidRPr="00B36EFF" w:rsidRDefault="004D32DB" w:rsidP="004D32DB">
      <w:pPr>
        <w:rPr>
          <w:szCs w:val="28"/>
        </w:rPr>
      </w:pPr>
      <w:r w:rsidRPr="00B36EFF">
        <w:rPr>
          <w:szCs w:val="28"/>
        </w:rPr>
        <w:lastRenderedPageBreak/>
        <w:t>в) закрыться;</w:t>
      </w:r>
    </w:p>
    <w:p w:rsidR="004D32DB" w:rsidRPr="00B36EFF" w:rsidRDefault="004D32DB" w:rsidP="004D32DB">
      <w:pPr>
        <w:rPr>
          <w:szCs w:val="28"/>
        </w:rPr>
      </w:pPr>
      <w:r w:rsidRPr="00B36EFF">
        <w:rPr>
          <w:szCs w:val="28"/>
        </w:rPr>
        <w:t xml:space="preserve">г) ничего не менять. </w:t>
      </w:r>
    </w:p>
    <w:p w:rsidR="004D32DB" w:rsidRPr="00D03FD6" w:rsidRDefault="00BD0C9B" w:rsidP="004D32DB">
      <w:pPr>
        <w:ind w:firstLine="708"/>
        <w:rPr>
          <w:b/>
          <w:szCs w:val="28"/>
        </w:rPr>
      </w:pPr>
      <w:r w:rsidRPr="00D03FD6">
        <w:rPr>
          <w:b/>
          <w:szCs w:val="28"/>
        </w:rPr>
        <w:t xml:space="preserve">Задание  </w:t>
      </w:r>
      <w:r w:rsidR="004D32DB" w:rsidRPr="00D03FD6">
        <w:rPr>
          <w:b/>
          <w:szCs w:val="28"/>
        </w:rPr>
        <w:t xml:space="preserve">№4 </w:t>
      </w:r>
    </w:p>
    <w:p w:rsidR="004D32DB" w:rsidRPr="00B36EFF" w:rsidRDefault="004D32DB" w:rsidP="00F71058">
      <w:pPr>
        <w:ind w:firstLine="426"/>
        <w:rPr>
          <w:szCs w:val="28"/>
        </w:rPr>
      </w:pPr>
      <w:r w:rsidRPr="004F70EA">
        <w:rPr>
          <w:szCs w:val="28"/>
        </w:rPr>
        <w:t xml:space="preserve">В таблице представлена информация об издержках и доходах  </w:t>
      </w:r>
      <w:r>
        <w:rPr>
          <w:szCs w:val="28"/>
        </w:rPr>
        <w:t>авиапредпри</w:t>
      </w:r>
      <w:r>
        <w:rPr>
          <w:szCs w:val="28"/>
        </w:rPr>
        <w:t>я</w:t>
      </w:r>
      <w:r>
        <w:rPr>
          <w:szCs w:val="28"/>
        </w:rPr>
        <w:t>тия</w:t>
      </w:r>
      <w:r w:rsidRPr="004F70EA">
        <w:rPr>
          <w:szCs w:val="28"/>
        </w:rPr>
        <w:t>:</w:t>
      </w:r>
    </w:p>
    <w:tbl>
      <w:tblPr>
        <w:tblW w:w="9267" w:type="dxa"/>
        <w:tblInd w:w="190" w:type="dxa"/>
        <w:tblLook w:val="04A0"/>
      </w:tblPr>
      <w:tblGrid>
        <w:gridCol w:w="1369"/>
        <w:gridCol w:w="852"/>
        <w:gridCol w:w="731"/>
        <w:gridCol w:w="975"/>
        <w:gridCol w:w="776"/>
        <w:gridCol w:w="1121"/>
        <w:gridCol w:w="790"/>
        <w:gridCol w:w="636"/>
        <w:gridCol w:w="2017"/>
      </w:tblGrid>
      <w:tr w:rsidR="006365F4" w:rsidRPr="00FE1828" w:rsidTr="006365F4">
        <w:trPr>
          <w:trHeight w:val="13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5F4" w:rsidRPr="007776BB" w:rsidRDefault="006365F4" w:rsidP="00563459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7776BB">
              <w:rPr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5F4" w:rsidRPr="007776BB" w:rsidRDefault="006365F4" w:rsidP="00B54AA7">
            <w:pPr>
              <w:jc w:val="center"/>
              <w:rPr>
                <w:b/>
                <w:bCs/>
                <w:sz w:val="20"/>
                <w:szCs w:val="20"/>
              </w:rPr>
            </w:pPr>
            <w:r w:rsidRPr="007776BB">
              <w:rPr>
                <w:b/>
                <w:bCs/>
                <w:sz w:val="20"/>
                <w:szCs w:val="20"/>
              </w:rPr>
              <w:t>TVC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5F4" w:rsidRPr="007776BB" w:rsidRDefault="006365F4" w:rsidP="00B54AA7">
            <w:pPr>
              <w:jc w:val="center"/>
              <w:rPr>
                <w:b/>
                <w:bCs/>
                <w:sz w:val="20"/>
                <w:szCs w:val="20"/>
              </w:rPr>
            </w:pPr>
            <w:r w:rsidRPr="007776BB">
              <w:rPr>
                <w:b/>
                <w:bCs/>
                <w:sz w:val="20"/>
                <w:szCs w:val="20"/>
              </w:rPr>
              <w:t>TFC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5F4" w:rsidRPr="007776BB" w:rsidRDefault="006365F4" w:rsidP="004D32DB">
            <w:pPr>
              <w:ind w:firstLine="37"/>
              <w:jc w:val="center"/>
              <w:rPr>
                <w:b/>
                <w:bCs/>
                <w:sz w:val="20"/>
                <w:szCs w:val="20"/>
              </w:rPr>
            </w:pPr>
            <w:r w:rsidRPr="007776BB">
              <w:rPr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5F4" w:rsidRPr="007776BB" w:rsidRDefault="006365F4" w:rsidP="00B54AA7">
            <w:pPr>
              <w:jc w:val="center"/>
              <w:rPr>
                <w:b/>
                <w:bCs/>
                <w:sz w:val="20"/>
                <w:szCs w:val="20"/>
              </w:rPr>
            </w:pPr>
            <w:r w:rsidRPr="007776BB">
              <w:rPr>
                <w:b/>
                <w:bCs/>
                <w:sz w:val="20"/>
                <w:szCs w:val="20"/>
              </w:rPr>
              <w:t>ATC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5F4" w:rsidRPr="007776BB" w:rsidRDefault="006365F4" w:rsidP="004D32DB">
            <w:pPr>
              <w:ind w:firstLine="129"/>
              <w:jc w:val="center"/>
              <w:rPr>
                <w:b/>
                <w:bCs/>
                <w:sz w:val="20"/>
                <w:szCs w:val="20"/>
              </w:rPr>
            </w:pPr>
            <w:r w:rsidRPr="007776BB">
              <w:rPr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5F4" w:rsidRPr="007776BB" w:rsidRDefault="006365F4" w:rsidP="00B54AA7">
            <w:pPr>
              <w:jc w:val="center"/>
              <w:rPr>
                <w:b/>
                <w:bCs/>
                <w:sz w:val="20"/>
                <w:szCs w:val="20"/>
              </w:rPr>
            </w:pPr>
            <w:r w:rsidRPr="007776BB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365F4" w:rsidRPr="007776BB" w:rsidRDefault="006365F4" w:rsidP="00B54AA7">
            <w:pPr>
              <w:jc w:val="center"/>
              <w:rPr>
                <w:b/>
                <w:bCs/>
                <w:sz w:val="20"/>
                <w:szCs w:val="20"/>
              </w:rPr>
            </w:pPr>
            <w:r w:rsidRPr="007776BB">
              <w:rPr>
                <w:b/>
                <w:bCs/>
                <w:sz w:val="20"/>
                <w:szCs w:val="20"/>
              </w:rPr>
              <w:t>TR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65F4" w:rsidRPr="007776BB" w:rsidRDefault="006365F4" w:rsidP="004D32DB">
            <w:pPr>
              <w:ind w:firstLine="275"/>
              <w:jc w:val="center"/>
              <w:rPr>
                <w:b/>
                <w:bCs/>
                <w:sz w:val="20"/>
                <w:szCs w:val="20"/>
              </w:rPr>
            </w:pPr>
            <w:r w:rsidRPr="007776BB">
              <w:rPr>
                <w:b/>
                <w:bCs/>
                <w:sz w:val="20"/>
                <w:szCs w:val="20"/>
              </w:rPr>
              <w:t>Маржинальная прибыль</w:t>
            </w:r>
          </w:p>
        </w:tc>
      </w:tr>
      <w:tr w:rsidR="006365F4" w:rsidRPr="006365F4" w:rsidTr="006365F4">
        <w:trPr>
          <w:trHeight w:val="64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65F4" w:rsidRPr="006365F4" w:rsidTr="006365F4">
        <w:trPr>
          <w:trHeight w:val="64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65F4" w:rsidRPr="006365F4" w:rsidTr="006365F4">
        <w:trPr>
          <w:trHeight w:val="64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65F4" w:rsidRPr="006365F4" w:rsidTr="006365F4">
        <w:trPr>
          <w:trHeight w:val="64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549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65F4" w:rsidRPr="006365F4" w:rsidTr="006365F4">
        <w:trPr>
          <w:trHeight w:val="64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65F4" w:rsidRPr="006365F4" w:rsidTr="006365F4">
        <w:trPr>
          <w:trHeight w:val="64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668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65F4" w:rsidRPr="006365F4" w:rsidTr="006365F4">
        <w:trPr>
          <w:trHeight w:val="64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  <w:r w:rsidRPr="006365F4"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4" w:rsidRPr="006365F4" w:rsidRDefault="006365F4" w:rsidP="007776BB">
            <w:pPr>
              <w:ind w:firstLine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C75D1" w:rsidRDefault="00CC75D1" w:rsidP="00095BD3">
      <w:pPr>
        <w:ind w:firstLine="284"/>
        <w:rPr>
          <w:szCs w:val="28"/>
        </w:rPr>
      </w:pPr>
    </w:p>
    <w:p w:rsidR="004D32DB" w:rsidRDefault="00563459" w:rsidP="00095BD3">
      <w:pPr>
        <w:ind w:firstLine="284"/>
        <w:rPr>
          <w:szCs w:val="28"/>
        </w:rPr>
      </w:pPr>
      <w:r w:rsidRPr="004F70EA">
        <w:rPr>
          <w:szCs w:val="28"/>
        </w:rPr>
        <w:t>Заполните таблицу недостающими данными</w:t>
      </w:r>
    </w:p>
    <w:p w:rsidR="00563459" w:rsidRDefault="00563459" w:rsidP="00095BD3">
      <w:pPr>
        <w:ind w:firstLine="284"/>
        <w:rPr>
          <w:szCs w:val="28"/>
        </w:rPr>
      </w:pPr>
      <w:r w:rsidRPr="004F70EA">
        <w:rPr>
          <w:szCs w:val="28"/>
        </w:rPr>
        <w:t>При каких значениях P и Q  прибыль фирмы максимальна?</w:t>
      </w:r>
    </w:p>
    <w:p w:rsidR="00563459" w:rsidRDefault="00563459" w:rsidP="00095BD3">
      <w:pPr>
        <w:ind w:firstLine="284"/>
        <w:rPr>
          <w:szCs w:val="28"/>
        </w:rPr>
      </w:pPr>
      <w:r w:rsidRPr="004F70EA">
        <w:rPr>
          <w:szCs w:val="28"/>
        </w:rPr>
        <w:t>Эластичный или неэластичный спрос на продукт  в диапазоне рассматриваемых цен?</w:t>
      </w:r>
    </w:p>
    <w:p w:rsidR="00563459" w:rsidRDefault="00563459" w:rsidP="00095BD3">
      <w:pPr>
        <w:ind w:firstLine="284"/>
        <w:rPr>
          <w:szCs w:val="28"/>
        </w:rPr>
      </w:pPr>
      <w:r w:rsidRPr="004F70EA">
        <w:rPr>
          <w:szCs w:val="28"/>
        </w:rPr>
        <w:t>Рассчитайте рентабельность затрат и рентабельность продаж при  уровне цены</w:t>
      </w:r>
      <w:r w:rsidR="00D03FD6">
        <w:rPr>
          <w:szCs w:val="28"/>
        </w:rPr>
        <w:t xml:space="preserve"> продукта</w:t>
      </w:r>
      <w:r w:rsidRPr="004F70EA">
        <w:rPr>
          <w:szCs w:val="28"/>
        </w:rPr>
        <w:t>: 135р</w:t>
      </w:r>
      <w:r w:rsidR="00D03FD6">
        <w:rPr>
          <w:szCs w:val="28"/>
        </w:rPr>
        <w:t>уб</w:t>
      </w:r>
      <w:r w:rsidR="007761BA">
        <w:rPr>
          <w:szCs w:val="28"/>
        </w:rPr>
        <w:t>.</w:t>
      </w:r>
    </w:p>
    <w:p w:rsidR="00095BD3" w:rsidRPr="00D03FD6" w:rsidRDefault="00305195" w:rsidP="004D32DB">
      <w:pPr>
        <w:ind w:firstLine="708"/>
        <w:rPr>
          <w:b/>
          <w:szCs w:val="28"/>
        </w:rPr>
      </w:pPr>
      <w:r w:rsidRPr="00D03FD6">
        <w:rPr>
          <w:b/>
          <w:szCs w:val="28"/>
        </w:rPr>
        <w:t xml:space="preserve">Задание </w:t>
      </w:r>
      <w:r w:rsidR="004D32DB" w:rsidRPr="00D03FD6">
        <w:rPr>
          <w:b/>
          <w:szCs w:val="28"/>
        </w:rPr>
        <w:t>№  5</w:t>
      </w:r>
      <w:r w:rsidR="00095BD3" w:rsidRPr="00D03FD6">
        <w:rPr>
          <w:b/>
          <w:szCs w:val="28"/>
        </w:rPr>
        <w:t xml:space="preserve"> </w:t>
      </w:r>
    </w:p>
    <w:p w:rsidR="004D32DB" w:rsidRDefault="00095BD3" w:rsidP="004D32DB">
      <w:pPr>
        <w:ind w:firstLine="708"/>
        <w:rPr>
          <w:szCs w:val="28"/>
        </w:rPr>
      </w:pPr>
      <w:r w:rsidRPr="004F70EA">
        <w:rPr>
          <w:szCs w:val="28"/>
        </w:rPr>
        <w:t>Зависимость общих затрат от выпуска продукции представлена в таблице:</w:t>
      </w:r>
    </w:p>
    <w:tbl>
      <w:tblPr>
        <w:tblW w:w="2905" w:type="dxa"/>
        <w:tblInd w:w="998" w:type="dxa"/>
        <w:tblLook w:val="04A0"/>
      </w:tblPr>
      <w:tblGrid>
        <w:gridCol w:w="968"/>
        <w:gridCol w:w="830"/>
        <w:gridCol w:w="1107"/>
      </w:tblGrid>
      <w:tr w:rsidR="006365F4" w:rsidRPr="00FE1828" w:rsidTr="006365F4">
        <w:trPr>
          <w:trHeight w:val="15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b/>
                <w:bCs/>
                <w:sz w:val="20"/>
                <w:szCs w:val="20"/>
              </w:rPr>
            </w:pPr>
            <w:r w:rsidRPr="004D32DB">
              <w:rPr>
                <w:b/>
                <w:bCs/>
                <w:sz w:val="20"/>
                <w:szCs w:val="20"/>
              </w:rPr>
              <w:t>Q,   шт.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b/>
                <w:bCs/>
                <w:sz w:val="20"/>
                <w:szCs w:val="20"/>
              </w:rPr>
            </w:pPr>
            <w:r w:rsidRPr="004D32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b/>
                <w:bCs/>
                <w:sz w:val="20"/>
                <w:szCs w:val="20"/>
              </w:rPr>
            </w:pPr>
            <w:r w:rsidRPr="004D32DB">
              <w:rPr>
                <w:b/>
                <w:bCs/>
                <w:sz w:val="20"/>
                <w:szCs w:val="20"/>
              </w:rPr>
              <w:t>TC, руб.</w:t>
            </w:r>
          </w:p>
        </w:tc>
      </w:tr>
      <w:tr w:rsidR="006365F4" w:rsidRPr="00FE1828" w:rsidTr="006365F4">
        <w:trPr>
          <w:trHeight w:val="7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12</w:t>
            </w:r>
          </w:p>
        </w:tc>
      </w:tr>
      <w:tr w:rsidR="006365F4" w:rsidRPr="00FE1828" w:rsidTr="006365F4">
        <w:trPr>
          <w:trHeight w:val="7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24</w:t>
            </w:r>
          </w:p>
        </w:tc>
      </w:tr>
      <w:tr w:rsidR="006365F4" w:rsidRPr="00FE1828" w:rsidTr="006365F4">
        <w:trPr>
          <w:trHeight w:val="7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42</w:t>
            </w:r>
          </w:p>
        </w:tc>
      </w:tr>
      <w:tr w:rsidR="006365F4" w:rsidRPr="00FE1828" w:rsidTr="006365F4">
        <w:trPr>
          <w:trHeight w:val="7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48</w:t>
            </w:r>
          </w:p>
        </w:tc>
      </w:tr>
      <w:tr w:rsidR="006365F4" w:rsidRPr="00FE1828" w:rsidTr="006365F4">
        <w:trPr>
          <w:trHeight w:val="7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60</w:t>
            </w:r>
          </w:p>
        </w:tc>
      </w:tr>
      <w:tr w:rsidR="006365F4" w:rsidRPr="00FE1828" w:rsidTr="006365F4">
        <w:trPr>
          <w:trHeight w:val="7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4" w:rsidRPr="004D32DB" w:rsidRDefault="006365F4" w:rsidP="004D32DB">
            <w:pPr>
              <w:ind w:firstLine="157"/>
              <w:jc w:val="center"/>
              <w:rPr>
                <w:sz w:val="20"/>
                <w:szCs w:val="20"/>
              </w:rPr>
            </w:pPr>
            <w:r w:rsidRPr="004D32DB">
              <w:rPr>
                <w:sz w:val="20"/>
                <w:szCs w:val="20"/>
              </w:rPr>
              <w:t>78</w:t>
            </w:r>
          </w:p>
        </w:tc>
      </w:tr>
    </w:tbl>
    <w:p w:rsidR="00447F71" w:rsidRPr="004F70EA" w:rsidRDefault="00447F71" w:rsidP="00AD7FBD">
      <w:pPr>
        <w:ind w:firstLine="426"/>
        <w:rPr>
          <w:iCs/>
          <w:szCs w:val="28"/>
        </w:rPr>
      </w:pPr>
      <w:r w:rsidRPr="004F70EA">
        <w:rPr>
          <w:iCs/>
          <w:szCs w:val="28"/>
        </w:rPr>
        <w:t>1.</w:t>
      </w:r>
      <w:r w:rsidRPr="004F70EA">
        <w:rPr>
          <w:szCs w:val="28"/>
        </w:rPr>
        <w:t>Если цена единицы продукции 15 рублей, какой объем производства</w:t>
      </w:r>
    </w:p>
    <w:p w:rsidR="00447F71" w:rsidRDefault="00447F71" w:rsidP="00AD7FBD">
      <w:pPr>
        <w:ind w:firstLine="426"/>
        <w:rPr>
          <w:szCs w:val="28"/>
        </w:rPr>
      </w:pPr>
      <w:r w:rsidRPr="004F70EA">
        <w:rPr>
          <w:szCs w:val="28"/>
        </w:rPr>
        <w:t>следует выбрать?</w:t>
      </w:r>
      <w:r w:rsidR="00A37E8F">
        <w:rPr>
          <w:szCs w:val="28"/>
        </w:rPr>
        <w:t xml:space="preserve"> </w:t>
      </w:r>
    </w:p>
    <w:p w:rsidR="007C51CA" w:rsidRDefault="00447F71" w:rsidP="00C65EE4">
      <w:pPr>
        <w:ind w:firstLine="426"/>
      </w:pPr>
      <w:r w:rsidRPr="004F70EA">
        <w:rPr>
          <w:iCs/>
          <w:szCs w:val="28"/>
        </w:rPr>
        <w:t xml:space="preserve">2. </w:t>
      </w:r>
      <w:proofErr w:type="gramStart"/>
      <w:r w:rsidRPr="004F70EA">
        <w:rPr>
          <w:szCs w:val="28"/>
        </w:rPr>
        <w:t>Ниже</w:t>
      </w:r>
      <w:proofErr w:type="gramEnd"/>
      <w:r w:rsidRPr="004F70EA">
        <w:rPr>
          <w:szCs w:val="28"/>
        </w:rPr>
        <w:t xml:space="preserve"> какого уровня должна снизиться цена, чтобы</w:t>
      </w:r>
      <w:r w:rsidRPr="004F70EA">
        <w:rPr>
          <w:iCs/>
          <w:szCs w:val="28"/>
        </w:rPr>
        <w:t xml:space="preserve"> </w:t>
      </w:r>
      <w:r w:rsidRPr="004F70EA">
        <w:rPr>
          <w:szCs w:val="28"/>
        </w:rPr>
        <w:t>остановилось произво</w:t>
      </w:r>
      <w:r w:rsidRPr="004F70EA">
        <w:rPr>
          <w:szCs w:val="28"/>
        </w:rPr>
        <w:t>д</w:t>
      </w:r>
      <w:r w:rsidRPr="004F70EA">
        <w:rPr>
          <w:szCs w:val="28"/>
        </w:rPr>
        <w:t>ство?</w:t>
      </w:r>
      <w:r w:rsidR="007C51CA">
        <w:br w:type="page"/>
      </w:r>
    </w:p>
    <w:p w:rsidR="00780000" w:rsidRDefault="00780000" w:rsidP="00780000">
      <w:pPr>
        <w:pStyle w:val="1"/>
      </w:pPr>
      <w:r w:rsidRPr="006365F4">
        <w:rPr>
          <w:b/>
        </w:rPr>
        <w:lastRenderedPageBreak/>
        <w:t>К</w:t>
      </w:r>
      <w:r w:rsidR="006365F4">
        <w:rPr>
          <w:b/>
        </w:rPr>
        <w:t>онтрольные вопросы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Понятие коммерческой деятельности. Цели и принципы коммерческой де</w:t>
      </w:r>
      <w:r>
        <w:t>я</w:t>
      </w:r>
      <w:r>
        <w:t>тельности. Задачи коммерческой службы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 xml:space="preserve">Понятие и классификация авиатранспортных услуг. 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Функционирование системы управления авиапредприятием на основе и</w:t>
      </w:r>
      <w:r>
        <w:t>с</w:t>
      </w:r>
      <w:r>
        <w:t>пользования принципов маркетинга</w:t>
      </w:r>
      <w:r w:rsidR="00F47FF7">
        <w:t>;</w:t>
      </w:r>
    </w:p>
    <w:p w:rsidR="00DD289C" w:rsidRDefault="00DD289C" w:rsidP="006365F4">
      <w:pPr>
        <w:numPr>
          <w:ilvl w:val="0"/>
          <w:numId w:val="46"/>
        </w:numPr>
        <w:spacing w:line="440" w:lineRule="exact"/>
        <w:jc w:val="left"/>
      </w:pPr>
      <w:r>
        <w:t>Концепция поведения авиапредприятия на рынке;</w:t>
      </w:r>
    </w:p>
    <w:p w:rsidR="00F47FF7" w:rsidRDefault="00F47FF7" w:rsidP="006365F4">
      <w:pPr>
        <w:numPr>
          <w:ilvl w:val="0"/>
          <w:numId w:val="46"/>
        </w:numPr>
        <w:spacing w:line="440" w:lineRule="exact"/>
        <w:jc w:val="left"/>
      </w:pPr>
      <w:r>
        <w:t xml:space="preserve">Понятие бизнес-модель, виды </w:t>
      </w:r>
      <w:proofErr w:type="spellStart"/>
      <w:proofErr w:type="gramStart"/>
      <w:r>
        <w:t>бизнес-моделей</w:t>
      </w:r>
      <w:proofErr w:type="spellEnd"/>
      <w:proofErr w:type="gramEnd"/>
      <w:r>
        <w:t>;</w:t>
      </w:r>
    </w:p>
    <w:p w:rsidR="00DD289C" w:rsidRDefault="00DD289C" w:rsidP="006365F4">
      <w:pPr>
        <w:numPr>
          <w:ilvl w:val="0"/>
          <w:numId w:val="46"/>
        </w:numPr>
        <w:spacing w:line="440" w:lineRule="exact"/>
        <w:jc w:val="left"/>
      </w:pPr>
      <w:r w:rsidRPr="00650B83">
        <w:t>Перспективные модели авиационного бизнеса для российского рынка ави</w:t>
      </w:r>
      <w:r w:rsidRPr="00650B83">
        <w:t>а</w:t>
      </w:r>
      <w:r w:rsidRPr="00650B83">
        <w:t>ционных перевозок;</w:t>
      </w:r>
    </w:p>
    <w:p w:rsidR="00A74176" w:rsidRDefault="00A74176" w:rsidP="006365F4">
      <w:pPr>
        <w:numPr>
          <w:ilvl w:val="0"/>
          <w:numId w:val="46"/>
        </w:numPr>
        <w:spacing w:line="440" w:lineRule="exact"/>
        <w:jc w:val="left"/>
      </w:pPr>
      <w:r>
        <w:t>Бизнес аэропортов;</w:t>
      </w:r>
    </w:p>
    <w:p w:rsidR="00F47FF7" w:rsidRDefault="00DD289C" w:rsidP="006365F4">
      <w:pPr>
        <w:numPr>
          <w:ilvl w:val="0"/>
          <w:numId w:val="46"/>
        </w:numPr>
        <w:spacing w:line="440" w:lineRule="exact"/>
        <w:jc w:val="left"/>
      </w:pPr>
      <w:r>
        <w:t xml:space="preserve">Коммерческая и экономическая эффективность бизнеса; </w:t>
      </w:r>
    </w:p>
    <w:p w:rsidR="00DD289C" w:rsidRDefault="00DD289C" w:rsidP="006365F4">
      <w:pPr>
        <w:numPr>
          <w:ilvl w:val="0"/>
          <w:numId w:val="46"/>
        </w:numPr>
        <w:spacing w:line="440" w:lineRule="exact"/>
        <w:jc w:val="left"/>
      </w:pPr>
      <w:r>
        <w:rPr>
          <w:szCs w:val="28"/>
        </w:rPr>
        <w:t>Характеристики моделей авиационного бизнеса;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Основные показатели коммерческой деятельности в авиапредприятии. Пер</w:t>
      </w:r>
      <w:r>
        <w:t>е</w:t>
      </w:r>
      <w:r>
        <w:t>возочная коммерческая документация.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 xml:space="preserve">Определение доходов от авиаперевозок. 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Порядок образования прибыли предприятия. Сущность, виды, оценка пр</w:t>
      </w:r>
      <w:r>
        <w:t>и</w:t>
      </w:r>
      <w:r>
        <w:t>были. Распределение чистой прибыли авиапредприятия.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Рынок как сфера коммерческой деятельности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Коммерческая информация, ее характеристика, виды и источники поступл</w:t>
      </w:r>
      <w:r>
        <w:t>е</w:t>
      </w:r>
      <w:r>
        <w:t>ния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Методы прогнозирования пассажирских и грузовых перевозок</w:t>
      </w:r>
      <w:proofErr w:type="gramStart"/>
      <w:r>
        <w:t>..</w:t>
      </w:r>
      <w:proofErr w:type="gramEnd"/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Маркетинговые усилия авиапредприятия и ожидаемый спрос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Управление спросом в авиапредприятии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Риски в коммерческой деятельности: виды, характеристика, способы умен</w:t>
      </w:r>
      <w:r>
        <w:t>ь</w:t>
      </w:r>
      <w:r>
        <w:t>шения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Конкурентоспособность транспортной продукции</w:t>
      </w:r>
      <w:r w:rsidR="00945B26">
        <w:t>;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Коммерческая тайна и обеспечение ее защиты</w:t>
      </w:r>
      <w:r w:rsidR="00945B26">
        <w:t>;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Регулирование коммерческой деятельности на внутреннем рынке авиапер</w:t>
      </w:r>
      <w:r>
        <w:t>е</w:t>
      </w:r>
      <w:r>
        <w:t>возок</w:t>
      </w:r>
      <w:r w:rsidR="00945B26">
        <w:t>;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Специфика коммерческой работы на международных рынках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Коммерческое партнерство авиакомпаний и их правовые основы. Коммерч</w:t>
      </w:r>
      <w:r>
        <w:t>е</w:t>
      </w:r>
      <w:r>
        <w:t>ские соглашения.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lastRenderedPageBreak/>
        <w:t>Коммерческая политика авиапредприятия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Тарифная политика авиапредприятия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Совершенствование методов и средств продажи перевозок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 xml:space="preserve">Имидж авиапредприятий и </w:t>
      </w:r>
      <w:r>
        <w:rPr>
          <w:lang w:val="en-US"/>
        </w:rPr>
        <w:t>PR</w:t>
      </w:r>
      <w:r>
        <w:t xml:space="preserve"> (связи с общественностью)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Качество перевозок  и сервис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Коммерческие вопросы оптимизации расписания движения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 xml:space="preserve">Понятие о чартерных перевозках. Их роль и место в системе </w:t>
      </w:r>
      <w:proofErr w:type="gramStart"/>
      <w:r>
        <w:t>ВТ</w:t>
      </w:r>
      <w:proofErr w:type="gramEnd"/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 xml:space="preserve">Особенности коммерческой работы по организации </w:t>
      </w:r>
      <w:proofErr w:type="spellStart"/>
      <w:r>
        <w:t>авиачартерных</w:t>
      </w:r>
      <w:proofErr w:type="spellEnd"/>
      <w:r>
        <w:t xml:space="preserve"> перев</w:t>
      </w:r>
      <w:r>
        <w:t>о</w:t>
      </w:r>
      <w:r>
        <w:t>зок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Лизинг воздушных судов. Аренда воздушных судов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Значение и основные направления коммерческой работы в представительс</w:t>
      </w:r>
      <w:r>
        <w:t>т</w:t>
      </w:r>
      <w:r>
        <w:t>вах авиапредприятий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Диверсификация коммерческой деятельности авиапредприятий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Политика ИКАО в области расширения коммерческой неавиационной де</w:t>
      </w:r>
      <w:r>
        <w:t>я</w:t>
      </w:r>
      <w:r>
        <w:t>тельности авиапредприятий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Управление коммерческой неавиационной деятельностью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Определение рыночной стоимости видов услуг в коммерческой неавиацио</w:t>
      </w:r>
      <w:r>
        <w:t>н</w:t>
      </w:r>
      <w:r>
        <w:t>ной деятельности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Договорные аспекты концессий,  аренда помещений, земельных и строител</w:t>
      </w:r>
      <w:r>
        <w:t>ь</w:t>
      </w:r>
      <w:r>
        <w:t>ных участков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Основные виды взаиморасчетов авиапредприятия при выполнении возду</w:t>
      </w:r>
      <w:r>
        <w:t>ш</w:t>
      </w:r>
      <w:r>
        <w:t>ных перевозок. Механизм и способы взаиморасчетов за продажу авиаперев</w:t>
      </w:r>
      <w:r>
        <w:t>о</w:t>
      </w:r>
      <w:r>
        <w:t>зок</w:t>
      </w:r>
    </w:p>
    <w:p w:rsidR="00EF138A" w:rsidRDefault="00DF6027" w:rsidP="006365F4">
      <w:pPr>
        <w:numPr>
          <w:ilvl w:val="0"/>
          <w:numId w:val="46"/>
        </w:numPr>
        <w:spacing w:line="440" w:lineRule="exact"/>
        <w:jc w:val="left"/>
      </w:pPr>
      <w:r>
        <w:t>М</w:t>
      </w:r>
      <w:r w:rsidR="00EF138A">
        <w:t xml:space="preserve">етоды рекламной работы на </w:t>
      </w:r>
      <w:proofErr w:type="gramStart"/>
      <w:r w:rsidR="00EF138A">
        <w:t>ВТ</w:t>
      </w:r>
      <w:proofErr w:type="gramEnd"/>
      <w:r w:rsidR="00EF138A">
        <w:t>.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Факторы, влияющие на результаты работы авиапредприятия.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 xml:space="preserve">Стратегическое планирование. </w:t>
      </w:r>
      <w:proofErr w:type="spellStart"/>
      <w:r>
        <w:t>Прогнозно</w:t>
      </w:r>
      <w:proofErr w:type="spellEnd"/>
      <w:r>
        <w:t xml:space="preserve"> – аналитические процедуры при  разработке планов, операционные бюджеты, финансовые бюджеты.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Спрос, специфика его формирования и прогнозирования. Концепции эл</w:t>
      </w:r>
      <w:r>
        <w:t>а</w:t>
      </w:r>
      <w:r>
        <w:t>стичности спроса.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Анализ производственных результатов</w:t>
      </w:r>
      <w:r w:rsidRPr="00353F3F">
        <w:t xml:space="preserve">: </w:t>
      </w:r>
      <w:r>
        <w:t>динамика перевозок пассажиров, почты, груза, показателей деятельности авиатранспортного предприятия и др.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lastRenderedPageBreak/>
        <w:t>Ценовая политика и управление доходами. Методика расчета безубыточного объема продаж (четыре возможные ситуации)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Характеристика рынка транспортных услуг, внешние и внутренние факторы. Количественные критерии рыночной концентрации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Основные измерители объемов работ на воздушном транспорте.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Характеристика статей себестоимости рейсов воздушных судов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Классификация видов экономического анализа и их роль в управлении ко</w:t>
      </w:r>
      <w:r>
        <w:t>м</w:t>
      </w:r>
      <w:r>
        <w:t>мерческой организацией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Оценка и анализ рентабельности финансово – хозяйственной деятельности авиапредприятия</w:t>
      </w:r>
      <w:r w:rsidRPr="00491902">
        <w:t xml:space="preserve">: </w:t>
      </w:r>
      <w:r>
        <w:t>показатели, моделирование и факторный анализ.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Методика оценки финансового состояния предприятия по коэффициентам ликвидности и обеспеченности собственными средствами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 xml:space="preserve">Характеристика основных фондов предприятий </w:t>
      </w:r>
      <w:proofErr w:type="gramStart"/>
      <w:r>
        <w:t>ГА</w:t>
      </w:r>
      <w:proofErr w:type="gramEnd"/>
      <w:r>
        <w:t xml:space="preserve"> и показатели их испол</w:t>
      </w:r>
      <w:r>
        <w:t>ь</w:t>
      </w:r>
      <w:r>
        <w:t>зования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Понятие собственного парка воздушных судов и планирование его структ</w:t>
      </w:r>
      <w:r>
        <w:t>у</w:t>
      </w:r>
      <w:r>
        <w:t>ры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Интеграция в авиатранспортном бизнесе. Основные формы интеграции ави</w:t>
      </w:r>
      <w:r>
        <w:t>а</w:t>
      </w:r>
      <w:r>
        <w:t>перевозчиков. Эффективность деятельности альянсов. Положительные и н</w:t>
      </w:r>
      <w:r>
        <w:t>е</w:t>
      </w:r>
      <w:r>
        <w:t>гативные факторы процессов интеграции авиаперевозчиков.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Методы проектирования организационных структур управления авиапре</w:t>
      </w:r>
      <w:r>
        <w:t>д</w:t>
      </w:r>
      <w:r>
        <w:t>приятием и его коммерческой деятельностью. Организационные методы управления коммерческими рисками.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 xml:space="preserve"> Методы планирования маршрутной сети. Оптимизация расстановки возду</w:t>
      </w:r>
      <w:r>
        <w:t>ш</w:t>
      </w:r>
      <w:r>
        <w:t>ных судов по воздушным линиям.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proofErr w:type="spellStart"/>
      <w:r>
        <w:t>Трансферные</w:t>
      </w:r>
      <w:proofErr w:type="spellEnd"/>
      <w:r>
        <w:t xml:space="preserve"> потоки. Оценка сетевого эффекта.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>Алгоритмы расчета тарифа по неопубликованному маршруту. Алгоритм ра</w:t>
      </w:r>
      <w:r>
        <w:t>с</w:t>
      </w:r>
      <w:r>
        <w:t>чета цены чартерного рейса.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 xml:space="preserve"> Характеристика каналов продаж авиаперевозок.</w:t>
      </w:r>
    </w:p>
    <w:p w:rsidR="00EF138A" w:rsidRDefault="00EF138A" w:rsidP="006365F4">
      <w:pPr>
        <w:numPr>
          <w:ilvl w:val="0"/>
          <w:numId w:val="46"/>
        </w:numPr>
        <w:spacing w:line="440" w:lineRule="exact"/>
        <w:jc w:val="left"/>
      </w:pPr>
      <w:r>
        <w:t xml:space="preserve">Алгоритм расчета показателя пула. Методы автоматизированной расценки полетной документации. </w:t>
      </w:r>
      <w:proofErr w:type="spellStart"/>
      <w:r>
        <w:t>Прорейтовый</w:t>
      </w:r>
      <w:proofErr w:type="spellEnd"/>
      <w:r>
        <w:t xml:space="preserve"> фактор.</w:t>
      </w:r>
    </w:p>
    <w:p w:rsidR="00882DA4" w:rsidRDefault="00882DA4" w:rsidP="006365F4">
      <w:pPr>
        <w:pStyle w:val="a4"/>
        <w:ind w:firstLine="0"/>
        <w:rPr>
          <w:b/>
          <w:bCs/>
          <w:sz w:val="24"/>
          <w:szCs w:val="24"/>
        </w:rPr>
      </w:pPr>
    </w:p>
    <w:p w:rsidR="00882DA4" w:rsidRDefault="00882DA4">
      <w:pPr>
        <w:spacing w:line="240" w:lineRule="auto"/>
        <w:ind w:firstLine="0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br w:type="page"/>
      </w:r>
    </w:p>
    <w:p w:rsidR="00CC75D1" w:rsidRDefault="00CC75D1" w:rsidP="00CC75D1">
      <w:pPr>
        <w:pStyle w:val="1"/>
      </w:pPr>
      <w:r w:rsidRPr="006365F4">
        <w:rPr>
          <w:b/>
        </w:rPr>
        <w:lastRenderedPageBreak/>
        <w:t>Дополнительные</w:t>
      </w:r>
      <w:r>
        <w:t xml:space="preserve"> </w:t>
      </w:r>
      <w:r w:rsidRPr="006365F4">
        <w:rPr>
          <w:b/>
        </w:rPr>
        <w:t>темы</w:t>
      </w:r>
      <w:r>
        <w:t xml:space="preserve"> </w:t>
      </w:r>
      <w:r w:rsidRPr="006365F4">
        <w:rPr>
          <w:b/>
        </w:rPr>
        <w:t>для</w:t>
      </w:r>
      <w:r>
        <w:t xml:space="preserve"> </w:t>
      </w:r>
      <w:r w:rsidRPr="006365F4">
        <w:rPr>
          <w:b/>
        </w:rPr>
        <w:t>исследований</w:t>
      </w:r>
      <w:r>
        <w:t xml:space="preserve"> </w:t>
      </w:r>
    </w:p>
    <w:p w:rsidR="00CC75D1" w:rsidRDefault="00CC75D1" w:rsidP="00CC75D1">
      <w:pPr>
        <w:spacing w:line="240" w:lineRule="auto"/>
        <w:ind w:left="1418"/>
        <w:rPr>
          <w:b/>
          <w:sz w:val="24"/>
        </w:rPr>
      </w:pPr>
    </w:p>
    <w:p w:rsidR="00CC75D1" w:rsidRPr="00AA746A" w:rsidRDefault="00CC75D1" w:rsidP="00CC75D1">
      <w:pPr>
        <w:numPr>
          <w:ilvl w:val="0"/>
          <w:numId w:val="39"/>
        </w:numPr>
        <w:ind w:left="0" w:firstLine="709"/>
        <w:rPr>
          <w:szCs w:val="28"/>
        </w:rPr>
      </w:pPr>
      <w:r w:rsidRPr="00AA746A">
        <w:rPr>
          <w:szCs w:val="28"/>
        </w:rPr>
        <w:t>Алгоритмы оценки экономической эффективности воздушной линии: выбор, измерение, анализ показателей, варианты управленческих ре</w:t>
      </w:r>
      <w:r>
        <w:rPr>
          <w:szCs w:val="28"/>
        </w:rPr>
        <w:t>шений;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t>Экономическая эффективность сотрудничества авиакомпаний на осн</w:t>
      </w:r>
      <w:r w:rsidRPr="00AA746A">
        <w:rPr>
          <w:rFonts w:ascii="Times New Roman" w:hAnsi="Times New Roman"/>
          <w:sz w:val="28"/>
          <w:szCs w:val="28"/>
        </w:rPr>
        <w:t>о</w:t>
      </w:r>
      <w:r w:rsidRPr="00AA746A">
        <w:rPr>
          <w:rFonts w:ascii="Times New Roman" w:hAnsi="Times New Roman"/>
          <w:sz w:val="28"/>
          <w:szCs w:val="28"/>
        </w:rPr>
        <w:t>ве со</w:t>
      </w:r>
      <w:r>
        <w:rPr>
          <w:rFonts w:ascii="Times New Roman" w:hAnsi="Times New Roman"/>
          <w:sz w:val="28"/>
          <w:szCs w:val="28"/>
        </w:rPr>
        <w:t>глашений о пуле, расчеты в пуле;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t xml:space="preserve">Оценка экономической эффективности соглашения </w:t>
      </w:r>
      <w:r w:rsidRPr="00AA746A">
        <w:rPr>
          <w:rFonts w:ascii="Times New Roman" w:hAnsi="Times New Roman"/>
          <w:sz w:val="28"/>
          <w:szCs w:val="28"/>
          <w:lang w:val="en-US"/>
        </w:rPr>
        <w:t>code</w:t>
      </w:r>
      <w:r w:rsidRPr="00AA746A">
        <w:rPr>
          <w:rFonts w:ascii="Times New Roman" w:hAnsi="Times New Roman"/>
          <w:sz w:val="28"/>
          <w:szCs w:val="28"/>
        </w:rPr>
        <w:t>-</w:t>
      </w:r>
      <w:r w:rsidRPr="00AA746A">
        <w:rPr>
          <w:rFonts w:ascii="Times New Roman" w:hAnsi="Times New Roman"/>
          <w:sz w:val="28"/>
          <w:szCs w:val="28"/>
          <w:lang w:val="en-US"/>
        </w:rPr>
        <w:t>sharing</w:t>
      </w:r>
      <w:r>
        <w:rPr>
          <w:rFonts w:ascii="Times New Roman" w:hAnsi="Times New Roman"/>
          <w:sz w:val="28"/>
          <w:szCs w:val="28"/>
        </w:rPr>
        <w:t xml:space="preserve"> для каждого партнера;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t>Прогнозирование доходов вн</w:t>
      </w:r>
      <w:r>
        <w:rPr>
          <w:rFonts w:ascii="Times New Roman" w:hAnsi="Times New Roman"/>
          <w:sz w:val="28"/>
          <w:szCs w:val="28"/>
        </w:rPr>
        <w:t>овь открываемой воздушной линии;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t>Коммерческие вопросы в планировании расписания движения ави</w:t>
      </w:r>
      <w:r w:rsidRPr="00AA746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компании;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t>Формирование коммерческих условий агентского соглашения о прод</w:t>
      </w:r>
      <w:r w:rsidRPr="00AA746A">
        <w:rPr>
          <w:rFonts w:ascii="Times New Roman" w:hAnsi="Times New Roman"/>
          <w:sz w:val="28"/>
          <w:szCs w:val="28"/>
        </w:rPr>
        <w:t>а</w:t>
      </w:r>
      <w:r w:rsidRPr="00AA746A">
        <w:rPr>
          <w:rFonts w:ascii="Times New Roman" w:hAnsi="Times New Roman"/>
          <w:sz w:val="28"/>
          <w:szCs w:val="28"/>
        </w:rPr>
        <w:t xml:space="preserve">же пассажирских перевозок авиакомпании и условий договора </w:t>
      </w:r>
      <w:r w:rsidRPr="00AA746A">
        <w:rPr>
          <w:rFonts w:ascii="Times New Roman" w:hAnsi="Times New Roman"/>
          <w:sz w:val="28"/>
          <w:szCs w:val="28"/>
          <w:lang w:val="en-US"/>
        </w:rPr>
        <w:t>Interline</w:t>
      </w:r>
      <w:r>
        <w:rPr>
          <w:rFonts w:ascii="Times New Roman" w:hAnsi="Times New Roman"/>
          <w:sz w:val="28"/>
          <w:szCs w:val="28"/>
        </w:rPr>
        <w:t>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t>Безналичные расчеты авиакомпаний и применение кредит - ноты: пр</w:t>
      </w:r>
      <w:r w:rsidRPr="00AA746A">
        <w:rPr>
          <w:rFonts w:ascii="Times New Roman" w:hAnsi="Times New Roman"/>
          <w:sz w:val="28"/>
          <w:szCs w:val="28"/>
        </w:rPr>
        <w:t>а</w:t>
      </w:r>
      <w:r w:rsidRPr="00AA74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овой статус, область применения;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746A">
        <w:rPr>
          <w:rFonts w:ascii="Times New Roman" w:hAnsi="Times New Roman"/>
          <w:sz w:val="28"/>
          <w:szCs w:val="28"/>
        </w:rPr>
        <w:t>Прорейтовые</w:t>
      </w:r>
      <w:proofErr w:type="spellEnd"/>
      <w:r w:rsidRPr="00AA746A">
        <w:rPr>
          <w:rFonts w:ascii="Times New Roman" w:hAnsi="Times New Roman"/>
          <w:sz w:val="28"/>
          <w:szCs w:val="28"/>
        </w:rPr>
        <w:t xml:space="preserve"> соглашения: предмет соглашения, область применения, основные условия,</w:t>
      </w:r>
      <w:r>
        <w:rPr>
          <w:rFonts w:ascii="Times New Roman" w:hAnsi="Times New Roman"/>
          <w:sz w:val="28"/>
          <w:szCs w:val="28"/>
        </w:rPr>
        <w:t xml:space="preserve"> экономическая целесообразность;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t>Рынок, как сфера (среда) коммерческой деятельности: виды рынков, авиатранспортный рынок, сегментирование рынков воздушных перево</w:t>
      </w:r>
      <w:r>
        <w:rPr>
          <w:rFonts w:ascii="Times New Roman" w:hAnsi="Times New Roman"/>
          <w:sz w:val="28"/>
          <w:szCs w:val="28"/>
        </w:rPr>
        <w:t>зок;</w:t>
      </w:r>
    </w:p>
    <w:p w:rsidR="00CC75D1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t>Виды рыночной конкуренции на воздушном транспорте, условия фо</w:t>
      </w:r>
      <w:r w:rsidRPr="00AA746A">
        <w:rPr>
          <w:rFonts w:ascii="Times New Roman" w:hAnsi="Times New Roman"/>
          <w:sz w:val="28"/>
          <w:szCs w:val="28"/>
        </w:rPr>
        <w:t>р</w:t>
      </w:r>
      <w:r w:rsidRPr="00AA746A">
        <w:rPr>
          <w:rFonts w:ascii="Times New Roman" w:hAnsi="Times New Roman"/>
          <w:sz w:val="28"/>
          <w:szCs w:val="28"/>
        </w:rPr>
        <w:t>мировани</w:t>
      </w:r>
      <w:r>
        <w:rPr>
          <w:rFonts w:ascii="Times New Roman" w:hAnsi="Times New Roman"/>
          <w:sz w:val="28"/>
          <w:szCs w:val="28"/>
        </w:rPr>
        <w:t>я и особенности ценообразования;</w:t>
      </w:r>
    </w:p>
    <w:p w:rsidR="00CC75D1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Перспективные модели авиационного бизнеса для российского рынка авиационных перевозок;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моделей авиационного бизнеса;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t>Способы достижения авиаперевозчиками ценовых преимуществ на р</w:t>
      </w:r>
      <w:r>
        <w:rPr>
          <w:rFonts w:ascii="Times New Roman" w:hAnsi="Times New Roman"/>
          <w:sz w:val="28"/>
          <w:szCs w:val="28"/>
        </w:rPr>
        <w:t>ынке совершенной конкуренции;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t>Ценовые стратегии авиакомпании: алгорит</w:t>
      </w:r>
      <w:r>
        <w:rPr>
          <w:rFonts w:ascii="Times New Roman" w:hAnsi="Times New Roman"/>
          <w:sz w:val="28"/>
          <w:szCs w:val="28"/>
        </w:rPr>
        <w:t>м формирования, целевые функции;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t>Управляющие политики авиакомпании: виды, цели и взаимо</w:t>
      </w:r>
      <w:r>
        <w:rPr>
          <w:rFonts w:ascii="Times New Roman" w:hAnsi="Times New Roman"/>
          <w:sz w:val="28"/>
          <w:szCs w:val="28"/>
        </w:rPr>
        <w:t>связь;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lastRenderedPageBreak/>
        <w:t xml:space="preserve">Коммерческие риски авиакомпании при продаже воздушных перевозок на большую глубину и способы </w:t>
      </w:r>
      <w:r>
        <w:rPr>
          <w:rFonts w:ascii="Times New Roman" w:hAnsi="Times New Roman"/>
          <w:sz w:val="28"/>
          <w:szCs w:val="28"/>
        </w:rPr>
        <w:t>их минимизации;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t>Коммерческая информация и ее источники для управления экономич</w:t>
      </w:r>
      <w:r w:rsidRPr="00AA746A">
        <w:rPr>
          <w:rFonts w:ascii="Times New Roman" w:hAnsi="Times New Roman"/>
          <w:sz w:val="28"/>
          <w:szCs w:val="28"/>
        </w:rPr>
        <w:t>е</w:t>
      </w:r>
      <w:r w:rsidRPr="00AA746A">
        <w:rPr>
          <w:rFonts w:ascii="Times New Roman" w:hAnsi="Times New Roman"/>
          <w:sz w:val="28"/>
          <w:szCs w:val="28"/>
        </w:rPr>
        <w:t>ской эффективностью воздушной линии (авиасвязь базового аэропор</w:t>
      </w:r>
      <w:r>
        <w:rPr>
          <w:rFonts w:ascii="Times New Roman" w:hAnsi="Times New Roman"/>
          <w:sz w:val="28"/>
          <w:szCs w:val="28"/>
        </w:rPr>
        <w:t>та);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  <w:lang w:val="en-US"/>
        </w:rPr>
        <w:t>IATA</w:t>
      </w:r>
      <w:r w:rsidRPr="00AA746A">
        <w:rPr>
          <w:rFonts w:ascii="Times New Roman" w:hAnsi="Times New Roman"/>
          <w:sz w:val="28"/>
          <w:szCs w:val="28"/>
        </w:rPr>
        <w:t xml:space="preserve"> </w:t>
      </w:r>
      <w:r w:rsidRPr="00AA746A">
        <w:rPr>
          <w:rFonts w:ascii="Times New Roman" w:hAnsi="Times New Roman"/>
          <w:sz w:val="28"/>
          <w:szCs w:val="28"/>
          <w:lang w:val="en-US"/>
        </w:rPr>
        <w:t>Clearing</w:t>
      </w:r>
      <w:r w:rsidRPr="00AA746A">
        <w:rPr>
          <w:rFonts w:ascii="Times New Roman" w:hAnsi="Times New Roman"/>
          <w:sz w:val="28"/>
          <w:szCs w:val="28"/>
        </w:rPr>
        <w:t xml:space="preserve"> </w:t>
      </w:r>
      <w:r w:rsidRPr="00AA746A">
        <w:rPr>
          <w:rFonts w:ascii="Times New Roman" w:hAnsi="Times New Roman"/>
          <w:sz w:val="28"/>
          <w:szCs w:val="28"/>
          <w:lang w:val="en-US"/>
        </w:rPr>
        <w:t>House</w:t>
      </w:r>
      <w:r w:rsidRPr="00AA746A">
        <w:rPr>
          <w:rFonts w:ascii="Times New Roman" w:hAnsi="Times New Roman"/>
          <w:sz w:val="28"/>
          <w:szCs w:val="28"/>
        </w:rPr>
        <w:t>: краткая история создания, условия членства, эк</w:t>
      </w:r>
      <w:r w:rsidRPr="00AA746A">
        <w:rPr>
          <w:rFonts w:ascii="Times New Roman" w:hAnsi="Times New Roman"/>
          <w:sz w:val="28"/>
          <w:szCs w:val="28"/>
        </w:rPr>
        <w:t>о</w:t>
      </w:r>
      <w:r w:rsidRPr="00AA746A">
        <w:rPr>
          <w:rFonts w:ascii="Times New Roman" w:hAnsi="Times New Roman"/>
          <w:sz w:val="28"/>
          <w:szCs w:val="28"/>
        </w:rPr>
        <w:t>номическая целесообразность участия для а</w:t>
      </w:r>
      <w:r>
        <w:rPr>
          <w:rFonts w:ascii="Times New Roman" w:hAnsi="Times New Roman"/>
          <w:sz w:val="28"/>
          <w:szCs w:val="28"/>
        </w:rPr>
        <w:t>виакомпании;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t>Правила формирования пассажирских тарифов и фактор себестоимо</w:t>
      </w:r>
      <w:r>
        <w:rPr>
          <w:rFonts w:ascii="Times New Roman" w:hAnsi="Times New Roman"/>
          <w:sz w:val="28"/>
          <w:szCs w:val="28"/>
        </w:rPr>
        <w:t>сти рейса;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  <w:lang w:val="en-US"/>
        </w:rPr>
        <w:t>PR</w:t>
      </w:r>
      <w:r w:rsidRPr="00AA746A">
        <w:rPr>
          <w:rFonts w:ascii="Times New Roman" w:hAnsi="Times New Roman"/>
          <w:sz w:val="28"/>
          <w:szCs w:val="28"/>
        </w:rPr>
        <w:t xml:space="preserve"> и реклама в коммуника</w:t>
      </w:r>
      <w:r>
        <w:rPr>
          <w:rFonts w:ascii="Times New Roman" w:hAnsi="Times New Roman"/>
          <w:sz w:val="28"/>
          <w:szCs w:val="28"/>
        </w:rPr>
        <w:t>ционной системе авиапредприятия;</w:t>
      </w:r>
    </w:p>
    <w:p w:rsidR="00CC75D1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t xml:space="preserve">Цели социологического и </w:t>
      </w:r>
      <w:proofErr w:type="spellStart"/>
      <w:r w:rsidRPr="00AA746A">
        <w:rPr>
          <w:rFonts w:ascii="Times New Roman" w:hAnsi="Times New Roman"/>
          <w:sz w:val="28"/>
          <w:szCs w:val="28"/>
        </w:rPr>
        <w:t>медиаметрического</w:t>
      </w:r>
      <w:proofErr w:type="spellEnd"/>
      <w:r w:rsidRPr="00AA746A">
        <w:rPr>
          <w:rFonts w:ascii="Times New Roman" w:hAnsi="Times New Roman"/>
          <w:sz w:val="28"/>
          <w:szCs w:val="28"/>
        </w:rPr>
        <w:t xml:space="preserve"> анализов при построении системы </w:t>
      </w:r>
      <w:r w:rsidRPr="00AA746A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</w:rPr>
        <w:t xml:space="preserve"> авиапредприятия;</w:t>
      </w:r>
    </w:p>
    <w:p w:rsidR="001F2257" w:rsidRPr="001F2257" w:rsidRDefault="001F2257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Методики</w:t>
      </w:r>
      <w:r w:rsidRPr="001F225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расчёт</w:t>
      </w:r>
      <w:r w:rsidR="00413E53">
        <w:rPr>
          <w:rFonts w:ascii="Times New Roman" w:hAnsi="Times New Roman"/>
          <w:sz w:val="28"/>
          <w:szCs w:val="28"/>
        </w:rPr>
        <w:t xml:space="preserve">а </w:t>
      </w:r>
      <w:r w:rsidRPr="001F2257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propensity to fly</w:t>
      </w:r>
      <w:r w:rsidRPr="001F2257">
        <w:rPr>
          <w:rFonts w:ascii="Times New Roman" w:hAnsi="Times New Roman"/>
          <w:sz w:val="28"/>
          <w:szCs w:val="28"/>
          <w:lang w:val="en-US"/>
        </w:rPr>
        <w:t>»</w:t>
      </w:r>
      <w:r w:rsidR="00413E53">
        <w:rPr>
          <w:rFonts w:ascii="Times New Roman" w:hAnsi="Times New Roman"/>
          <w:sz w:val="28"/>
          <w:szCs w:val="28"/>
        </w:rPr>
        <w:t xml:space="preserve"> для региона;</w:t>
      </w:r>
    </w:p>
    <w:p w:rsidR="00CC75D1" w:rsidRPr="00AA746A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t xml:space="preserve">Цели </w:t>
      </w:r>
      <w:proofErr w:type="gramStart"/>
      <w:r w:rsidRPr="00AA746A">
        <w:rPr>
          <w:rFonts w:ascii="Times New Roman" w:hAnsi="Times New Roman"/>
          <w:sz w:val="28"/>
          <w:szCs w:val="28"/>
        </w:rPr>
        <w:t>социологического</w:t>
      </w:r>
      <w:proofErr w:type="gramEnd"/>
      <w:r w:rsidRPr="00AA746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A746A">
        <w:rPr>
          <w:rFonts w:ascii="Times New Roman" w:hAnsi="Times New Roman"/>
          <w:sz w:val="28"/>
          <w:szCs w:val="28"/>
        </w:rPr>
        <w:t>медиаметрического</w:t>
      </w:r>
      <w:proofErr w:type="spellEnd"/>
      <w:r w:rsidRPr="00AA746A">
        <w:rPr>
          <w:rFonts w:ascii="Times New Roman" w:hAnsi="Times New Roman"/>
          <w:sz w:val="28"/>
          <w:szCs w:val="28"/>
        </w:rPr>
        <w:t xml:space="preserve"> анализов при планиров</w:t>
      </w:r>
      <w:r w:rsidRPr="00AA746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рекламных мероприятий;</w:t>
      </w:r>
    </w:p>
    <w:p w:rsidR="00CC75D1" w:rsidRDefault="00CC75D1" w:rsidP="00CC75D1">
      <w:pPr>
        <w:pStyle w:val="af0"/>
        <w:numPr>
          <w:ilvl w:val="0"/>
          <w:numId w:val="3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A746A">
        <w:rPr>
          <w:rFonts w:ascii="Times New Roman" w:hAnsi="Times New Roman"/>
          <w:sz w:val="28"/>
          <w:szCs w:val="28"/>
        </w:rPr>
        <w:t>Оценка эффективности рекламных мероприятий авиакомпании.</w:t>
      </w:r>
    </w:p>
    <w:p w:rsidR="00CC75D1" w:rsidRDefault="00CC75D1" w:rsidP="00CC75D1">
      <w:pPr>
        <w:spacing w:line="240" w:lineRule="auto"/>
        <w:ind w:firstLine="0"/>
        <w:jc w:val="left"/>
        <w:rPr>
          <w:color w:val="000000"/>
        </w:rPr>
      </w:pPr>
      <w:r>
        <w:rPr>
          <w:color w:val="000000"/>
        </w:rPr>
        <w:br w:type="page"/>
      </w:r>
    </w:p>
    <w:p w:rsidR="00312CB8" w:rsidRDefault="00312CB8">
      <w:pPr>
        <w:spacing w:line="240" w:lineRule="auto"/>
        <w:ind w:firstLine="0"/>
        <w:jc w:val="left"/>
        <w:rPr>
          <w:b/>
          <w:bCs/>
          <w:color w:val="000000"/>
          <w:sz w:val="24"/>
        </w:rPr>
      </w:pPr>
    </w:p>
    <w:p w:rsidR="00832623" w:rsidRPr="00C65EE4" w:rsidRDefault="00832623" w:rsidP="00832623">
      <w:pPr>
        <w:pStyle w:val="1"/>
        <w:rPr>
          <w:b/>
        </w:rPr>
      </w:pPr>
      <w:r w:rsidRPr="00C65EE4">
        <w:rPr>
          <w:b/>
        </w:rPr>
        <w:t xml:space="preserve">Тематический план </w:t>
      </w:r>
    </w:p>
    <w:p w:rsidR="00832623" w:rsidRDefault="00832623" w:rsidP="00832623">
      <w:pPr>
        <w:widowControl w:val="0"/>
        <w:tabs>
          <w:tab w:val="left" w:pos="5355"/>
        </w:tabs>
        <w:ind w:firstLine="567"/>
        <w:rPr>
          <w:iCs/>
          <w:szCs w:val="28"/>
        </w:rPr>
      </w:pPr>
      <w:r>
        <w:rPr>
          <w:iCs/>
          <w:szCs w:val="28"/>
        </w:rPr>
        <w:t>Особенности развития воздушного транспорта России на современном этапе в системе международного воздушного транспорт</w:t>
      </w:r>
      <w:r w:rsidR="00EE09F6">
        <w:rPr>
          <w:iCs/>
          <w:szCs w:val="28"/>
        </w:rPr>
        <w:t>а.</w:t>
      </w:r>
    </w:p>
    <w:p w:rsidR="00D37732" w:rsidRPr="00D462EB" w:rsidRDefault="00D37732" w:rsidP="00D37732">
      <w:pPr>
        <w:widowControl w:val="0"/>
        <w:tabs>
          <w:tab w:val="left" w:pos="5355"/>
        </w:tabs>
        <w:ind w:firstLine="567"/>
        <w:rPr>
          <w:b/>
          <w:iCs/>
          <w:szCs w:val="28"/>
        </w:rPr>
      </w:pPr>
      <w:r w:rsidRPr="00D462EB">
        <w:rPr>
          <w:b/>
          <w:iCs/>
          <w:szCs w:val="28"/>
        </w:rPr>
        <w:t xml:space="preserve">Тема 1. </w:t>
      </w:r>
      <w:r>
        <w:rPr>
          <w:b/>
          <w:iCs/>
          <w:szCs w:val="28"/>
        </w:rPr>
        <w:t>К</w:t>
      </w:r>
      <w:r w:rsidRPr="00D462EB">
        <w:rPr>
          <w:b/>
          <w:iCs/>
          <w:szCs w:val="28"/>
        </w:rPr>
        <w:t>оммерчес</w:t>
      </w:r>
      <w:r>
        <w:rPr>
          <w:b/>
          <w:iCs/>
          <w:szCs w:val="28"/>
        </w:rPr>
        <w:t>кая деятельность и авиационный бизнес</w:t>
      </w:r>
    </w:p>
    <w:p w:rsidR="00D37732" w:rsidRDefault="00727CD8" w:rsidP="00D37732">
      <w:pPr>
        <w:widowControl w:val="0"/>
        <w:tabs>
          <w:tab w:val="left" w:pos="5355"/>
        </w:tabs>
        <w:ind w:firstLine="567"/>
        <w:rPr>
          <w:iCs/>
          <w:szCs w:val="28"/>
        </w:rPr>
      </w:pPr>
      <w:r>
        <w:rPr>
          <w:iCs/>
          <w:szCs w:val="28"/>
        </w:rPr>
        <w:t>Коммерческая и экономическая эффективность</w:t>
      </w:r>
      <w:r w:rsidR="0043370E">
        <w:rPr>
          <w:iCs/>
          <w:szCs w:val="28"/>
        </w:rPr>
        <w:t xml:space="preserve">. </w:t>
      </w:r>
      <w:r w:rsidR="00D37732">
        <w:rPr>
          <w:iCs/>
          <w:szCs w:val="28"/>
        </w:rPr>
        <w:t>Понятие рынок авиационных услуг, роль прогнозирования рынка для повышения эффективности коммерческой деятельности. Понятие авиационный бизнес.</w:t>
      </w:r>
    </w:p>
    <w:p w:rsidR="00D37732" w:rsidRDefault="00D37732" w:rsidP="00D37732">
      <w:pPr>
        <w:widowControl w:val="0"/>
        <w:tabs>
          <w:tab w:val="left" w:pos="5355"/>
        </w:tabs>
        <w:ind w:firstLine="567"/>
        <w:rPr>
          <w:iCs/>
          <w:szCs w:val="28"/>
        </w:rPr>
      </w:pPr>
      <w:r>
        <w:rPr>
          <w:iCs/>
          <w:szCs w:val="28"/>
        </w:rPr>
        <w:t xml:space="preserve">Понятие «модель авиационного бизнеса», </w:t>
      </w:r>
      <w:r w:rsidR="0043370E">
        <w:rPr>
          <w:iCs/>
          <w:szCs w:val="28"/>
        </w:rPr>
        <w:t>выбор</w:t>
      </w:r>
      <w:r>
        <w:rPr>
          <w:iCs/>
          <w:szCs w:val="28"/>
        </w:rPr>
        <w:t xml:space="preserve"> модели </w:t>
      </w:r>
      <w:r w:rsidR="0043370E">
        <w:rPr>
          <w:iCs/>
          <w:szCs w:val="28"/>
        </w:rPr>
        <w:t>авиационного бизн</w:t>
      </w:r>
      <w:r w:rsidR="0043370E">
        <w:rPr>
          <w:iCs/>
          <w:szCs w:val="28"/>
        </w:rPr>
        <w:t>е</w:t>
      </w:r>
      <w:r w:rsidR="0043370E">
        <w:rPr>
          <w:iCs/>
          <w:szCs w:val="28"/>
        </w:rPr>
        <w:t xml:space="preserve">са </w:t>
      </w:r>
      <w:r>
        <w:rPr>
          <w:iCs/>
          <w:szCs w:val="28"/>
        </w:rPr>
        <w:t>от внутренних и внешних факторов. Виды моделей авиационного бизнеса (</w:t>
      </w:r>
      <w:r>
        <w:rPr>
          <w:iCs/>
          <w:szCs w:val="28"/>
          <w:lang w:val="en-US"/>
        </w:rPr>
        <w:t>LCC</w:t>
      </w:r>
      <w:r w:rsidRPr="007E7CDC">
        <w:rPr>
          <w:iCs/>
          <w:szCs w:val="28"/>
        </w:rPr>
        <w:t xml:space="preserve">, </w:t>
      </w:r>
      <w:r>
        <w:rPr>
          <w:iCs/>
          <w:szCs w:val="28"/>
          <w:lang w:val="en-US"/>
        </w:rPr>
        <w:t>FCS</w:t>
      </w:r>
      <w:r w:rsidR="0043370E" w:rsidRPr="0043370E">
        <w:rPr>
          <w:iCs/>
          <w:szCs w:val="28"/>
        </w:rPr>
        <w:t xml:space="preserve">, трансконтинентальные </w:t>
      </w:r>
      <w:r w:rsidR="0043370E">
        <w:rPr>
          <w:iCs/>
          <w:szCs w:val="28"/>
        </w:rPr>
        <w:t xml:space="preserve">перевозчики </w:t>
      </w:r>
      <w:r w:rsidR="0043370E" w:rsidRPr="0043370E">
        <w:rPr>
          <w:iCs/>
          <w:szCs w:val="28"/>
        </w:rPr>
        <w:t>(</w:t>
      </w:r>
      <w:proofErr w:type="spellStart"/>
      <w:r w:rsidR="0043370E" w:rsidRPr="0043370E">
        <w:rPr>
          <w:iCs/>
          <w:szCs w:val="28"/>
        </w:rPr>
        <w:t>long-haul</w:t>
      </w:r>
      <w:proofErr w:type="spellEnd"/>
      <w:r w:rsidR="0043370E" w:rsidRPr="0043370E">
        <w:rPr>
          <w:iCs/>
          <w:szCs w:val="28"/>
        </w:rPr>
        <w:t>)</w:t>
      </w:r>
      <w:r w:rsidR="0043370E">
        <w:rPr>
          <w:iCs/>
          <w:szCs w:val="28"/>
        </w:rPr>
        <w:t xml:space="preserve">, </w:t>
      </w:r>
      <w:r>
        <w:rPr>
          <w:iCs/>
          <w:szCs w:val="28"/>
        </w:rPr>
        <w:t>а</w:t>
      </w:r>
      <w:r w:rsidR="0043370E">
        <w:rPr>
          <w:iCs/>
          <w:szCs w:val="28"/>
        </w:rPr>
        <w:t>виа</w:t>
      </w:r>
      <w:r>
        <w:rPr>
          <w:iCs/>
          <w:szCs w:val="28"/>
        </w:rPr>
        <w:t>к</w:t>
      </w:r>
      <w:r w:rsidR="0043370E">
        <w:rPr>
          <w:iCs/>
          <w:szCs w:val="28"/>
        </w:rPr>
        <w:t>омпании</w:t>
      </w:r>
      <w:r>
        <w:rPr>
          <w:iCs/>
          <w:szCs w:val="28"/>
        </w:rPr>
        <w:t xml:space="preserve"> в системе </w:t>
      </w:r>
      <w:r w:rsidR="0043370E">
        <w:rPr>
          <w:iCs/>
          <w:szCs w:val="28"/>
          <w:lang w:val="en-US"/>
        </w:rPr>
        <w:t>Hub</w:t>
      </w:r>
      <w:r w:rsidR="0043370E">
        <w:rPr>
          <w:iCs/>
          <w:szCs w:val="28"/>
        </w:rPr>
        <w:t xml:space="preserve">).  Особенности продуктов аэропорта </w:t>
      </w:r>
      <w:r w:rsidR="0043370E" w:rsidRPr="0043370E">
        <w:rPr>
          <w:iCs/>
          <w:szCs w:val="28"/>
        </w:rPr>
        <w:t>(</w:t>
      </w:r>
      <w:r w:rsidR="0043370E" w:rsidRPr="0043370E">
        <w:rPr>
          <w:iCs/>
          <w:szCs w:val="28"/>
          <w:lang w:val="en-US"/>
        </w:rPr>
        <w:t>fast</w:t>
      </w:r>
      <w:r w:rsidR="0043370E" w:rsidRPr="0043370E">
        <w:rPr>
          <w:iCs/>
          <w:szCs w:val="28"/>
        </w:rPr>
        <w:t>-</w:t>
      </w:r>
      <w:r w:rsidR="0043370E" w:rsidRPr="0043370E">
        <w:rPr>
          <w:iCs/>
          <w:szCs w:val="28"/>
          <w:lang w:val="en-US"/>
        </w:rPr>
        <w:t>track</w:t>
      </w:r>
      <w:r w:rsidR="0043370E" w:rsidRPr="0043370E">
        <w:rPr>
          <w:iCs/>
          <w:szCs w:val="28"/>
        </w:rPr>
        <w:t xml:space="preserve">, </w:t>
      </w:r>
      <w:r w:rsidR="0043370E" w:rsidRPr="0043370E">
        <w:rPr>
          <w:iCs/>
          <w:szCs w:val="28"/>
          <w:lang w:val="en-US"/>
        </w:rPr>
        <w:t>business</w:t>
      </w:r>
      <w:r w:rsidR="0043370E" w:rsidRPr="0043370E">
        <w:rPr>
          <w:iCs/>
          <w:szCs w:val="28"/>
        </w:rPr>
        <w:t xml:space="preserve">- </w:t>
      </w:r>
      <w:r w:rsidR="0043370E" w:rsidRPr="0043370E">
        <w:rPr>
          <w:iCs/>
          <w:szCs w:val="28"/>
          <w:lang w:val="en-US"/>
        </w:rPr>
        <w:t>lounge</w:t>
      </w:r>
      <w:r w:rsidR="00727CD8">
        <w:rPr>
          <w:iCs/>
          <w:szCs w:val="28"/>
        </w:rPr>
        <w:t xml:space="preserve"> и пр.)</w:t>
      </w:r>
      <w:r w:rsidR="0043370E" w:rsidRPr="0043370E">
        <w:rPr>
          <w:iCs/>
          <w:szCs w:val="28"/>
        </w:rPr>
        <w:t>,</w:t>
      </w:r>
      <w:r w:rsidR="00727CD8">
        <w:rPr>
          <w:iCs/>
          <w:szCs w:val="28"/>
        </w:rPr>
        <w:t xml:space="preserve"> тур</w:t>
      </w:r>
      <w:r w:rsidR="00727CD8">
        <w:rPr>
          <w:iCs/>
          <w:szCs w:val="28"/>
        </w:rPr>
        <w:t>и</w:t>
      </w:r>
      <w:r w:rsidR="00727CD8">
        <w:rPr>
          <w:iCs/>
          <w:szCs w:val="28"/>
        </w:rPr>
        <w:t>стических агентств (</w:t>
      </w:r>
      <w:r w:rsidR="0043370E" w:rsidRPr="0043370E">
        <w:rPr>
          <w:iCs/>
          <w:szCs w:val="28"/>
          <w:lang w:val="en-US"/>
        </w:rPr>
        <w:t>MICE</w:t>
      </w:r>
      <w:r w:rsidR="0043370E" w:rsidRPr="0043370E">
        <w:rPr>
          <w:iCs/>
          <w:szCs w:val="28"/>
        </w:rPr>
        <w:t xml:space="preserve"> и пр</w:t>
      </w:r>
      <w:r w:rsidR="0043370E">
        <w:rPr>
          <w:b/>
          <w:iCs/>
          <w:szCs w:val="28"/>
        </w:rPr>
        <w:t>.</w:t>
      </w:r>
      <w:r w:rsidR="0043370E">
        <w:rPr>
          <w:iCs/>
          <w:szCs w:val="28"/>
        </w:rPr>
        <w:t>);  партнерство в альянсах как форм</w:t>
      </w:r>
      <w:r w:rsidR="00727CD8">
        <w:rPr>
          <w:iCs/>
          <w:szCs w:val="28"/>
        </w:rPr>
        <w:t>ула</w:t>
      </w:r>
      <w:r w:rsidR="0043370E">
        <w:rPr>
          <w:iCs/>
          <w:szCs w:val="28"/>
        </w:rPr>
        <w:t xml:space="preserve"> эффекти</w:t>
      </w:r>
      <w:r w:rsidR="0043370E">
        <w:rPr>
          <w:iCs/>
          <w:szCs w:val="28"/>
        </w:rPr>
        <w:t>в</w:t>
      </w:r>
      <w:r w:rsidR="0043370E">
        <w:rPr>
          <w:iCs/>
          <w:szCs w:val="28"/>
        </w:rPr>
        <w:t>ности на рынке.</w:t>
      </w:r>
    </w:p>
    <w:p w:rsidR="00832623" w:rsidRDefault="00832623" w:rsidP="00832623">
      <w:pPr>
        <w:widowControl w:val="0"/>
        <w:tabs>
          <w:tab w:val="left" w:pos="5355"/>
        </w:tabs>
        <w:ind w:firstLine="567"/>
        <w:rPr>
          <w:szCs w:val="28"/>
        </w:rPr>
      </w:pPr>
      <w:r>
        <w:rPr>
          <w:b/>
          <w:iCs/>
          <w:szCs w:val="28"/>
        </w:rPr>
        <w:t>Тема 2. Система регулирования доступа на внутренний рынок</w:t>
      </w:r>
    </w:p>
    <w:p w:rsidR="00832623" w:rsidRDefault="00832623" w:rsidP="00832623">
      <w:pPr>
        <w:widowControl w:val="0"/>
        <w:tabs>
          <w:tab w:val="left" w:pos="5355"/>
        </w:tabs>
        <w:ind w:firstLine="567"/>
        <w:rPr>
          <w:szCs w:val="28"/>
        </w:rPr>
      </w:pPr>
      <w:r>
        <w:rPr>
          <w:szCs w:val="28"/>
        </w:rPr>
        <w:t>Межправительственное соглашение о воздушных сообщениях, регулирование коммерческих прав, тарифов, провозных емкостей (право маршрут, право на эк</w:t>
      </w:r>
      <w:r>
        <w:rPr>
          <w:szCs w:val="28"/>
        </w:rPr>
        <w:t>с</w:t>
      </w:r>
      <w:r>
        <w:rPr>
          <w:szCs w:val="28"/>
        </w:rPr>
        <w:t xml:space="preserve">плуатацию, право на перевозки). </w:t>
      </w:r>
    </w:p>
    <w:p w:rsidR="00832623" w:rsidRDefault="00832623" w:rsidP="00832623">
      <w:pPr>
        <w:widowControl w:val="0"/>
        <w:tabs>
          <w:tab w:val="left" w:pos="5355"/>
        </w:tabs>
        <w:ind w:firstLine="567"/>
        <w:rPr>
          <w:szCs w:val="28"/>
        </w:rPr>
      </w:pPr>
      <w:r>
        <w:rPr>
          <w:szCs w:val="28"/>
        </w:rPr>
        <w:t xml:space="preserve">Сложившиеся виды норм права и ответственности перевозчика (Варшавская и </w:t>
      </w:r>
      <w:proofErr w:type="spellStart"/>
      <w:r>
        <w:rPr>
          <w:szCs w:val="28"/>
        </w:rPr>
        <w:t>Монреальская</w:t>
      </w:r>
      <w:proofErr w:type="spellEnd"/>
      <w:r>
        <w:rPr>
          <w:szCs w:val="28"/>
        </w:rPr>
        <w:t xml:space="preserve"> система). Базовые конвенции Варшавской системы, основные док</w:t>
      </w:r>
      <w:r>
        <w:rPr>
          <w:szCs w:val="28"/>
        </w:rPr>
        <w:t>у</w:t>
      </w:r>
      <w:r>
        <w:rPr>
          <w:szCs w:val="28"/>
        </w:rPr>
        <w:t>менты Чикагской конвенции.</w:t>
      </w:r>
    </w:p>
    <w:p w:rsidR="00832623" w:rsidRDefault="00832623" w:rsidP="00832623">
      <w:pPr>
        <w:widowControl w:val="0"/>
        <w:tabs>
          <w:tab w:val="left" w:pos="5355"/>
        </w:tabs>
        <w:ind w:firstLine="567"/>
        <w:rPr>
          <w:szCs w:val="28"/>
        </w:rPr>
      </w:pPr>
      <w:r>
        <w:rPr>
          <w:b/>
          <w:bCs/>
          <w:szCs w:val="28"/>
        </w:rPr>
        <w:t xml:space="preserve">Тема 3. </w:t>
      </w:r>
      <w:r>
        <w:rPr>
          <w:b/>
          <w:bCs/>
          <w:iCs/>
          <w:szCs w:val="28"/>
        </w:rPr>
        <w:t>Управление к</w:t>
      </w:r>
      <w:r>
        <w:rPr>
          <w:b/>
          <w:bCs/>
          <w:szCs w:val="28"/>
        </w:rPr>
        <w:t xml:space="preserve">оммерческими соглашениями </w:t>
      </w:r>
    </w:p>
    <w:p w:rsidR="00832623" w:rsidRDefault="00832623" w:rsidP="00832623">
      <w:pPr>
        <w:widowControl w:val="0"/>
        <w:tabs>
          <w:tab w:val="left" w:pos="5355"/>
        </w:tabs>
        <w:ind w:firstLine="567"/>
        <w:rPr>
          <w:szCs w:val="28"/>
        </w:rPr>
      </w:pPr>
      <w:r>
        <w:rPr>
          <w:szCs w:val="28"/>
        </w:rPr>
        <w:t>Коммерческие соглашения между назначенными перевозчиками, предста</w:t>
      </w:r>
      <w:r>
        <w:rPr>
          <w:szCs w:val="28"/>
        </w:rPr>
        <w:t>в</w:t>
      </w:r>
      <w:r>
        <w:rPr>
          <w:szCs w:val="28"/>
        </w:rPr>
        <w:t>ляющие особое значение при осуществлении межправительственных соглашений (регулирование прав на эксплуатацию, на перевозки и маршруты авиакомпаний стран-участниц). Соглашения между авиаперевозчиками, назначенными для эк</w:t>
      </w:r>
      <w:r>
        <w:rPr>
          <w:szCs w:val="28"/>
        </w:rPr>
        <w:t>с</w:t>
      </w:r>
      <w:r>
        <w:rPr>
          <w:szCs w:val="28"/>
        </w:rPr>
        <w:t>плуатации договорных линий: Соглашение о взаимном предоставлении обслуж</w:t>
      </w:r>
      <w:r>
        <w:rPr>
          <w:szCs w:val="28"/>
        </w:rPr>
        <w:t>и</w:t>
      </w:r>
      <w:r>
        <w:rPr>
          <w:szCs w:val="28"/>
        </w:rPr>
        <w:t>вания, Соглашение о генеральном агенте.</w:t>
      </w:r>
    </w:p>
    <w:p w:rsidR="00832623" w:rsidRDefault="00832623" w:rsidP="00832623">
      <w:pPr>
        <w:widowControl w:val="0"/>
        <w:tabs>
          <w:tab w:val="left" w:pos="5355"/>
        </w:tabs>
        <w:ind w:firstLine="567"/>
        <w:rPr>
          <w:szCs w:val="28"/>
        </w:rPr>
      </w:pPr>
      <w:r>
        <w:rPr>
          <w:szCs w:val="28"/>
        </w:rPr>
        <w:t>Коммерческая работа по совместной эксплуатации авиалиний и раздельная эксплуатация воздушных линий (</w:t>
      </w:r>
      <w:proofErr w:type="spellStart"/>
      <w:r>
        <w:rPr>
          <w:szCs w:val="28"/>
        </w:rPr>
        <w:t>пульное</w:t>
      </w:r>
      <w:proofErr w:type="spellEnd"/>
      <w:r>
        <w:rPr>
          <w:szCs w:val="28"/>
        </w:rPr>
        <w:t xml:space="preserve"> сотрудничество, </w:t>
      </w:r>
      <w:proofErr w:type="spellStart"/>
      <w:r>
        <w:rPr>
          <w:szCs w:val="28"/>
        </w:rPr>
        <w:t>пульная</w:t>
      </w:r>
      <w:proofErr w:type="spellEnd"/>
      <w:r>
        <w:rPr>
          <w:szCs w:val="28"/>
        </w:rPr>
        <w:t xml:space="preserve"> ставка, </w:t>
      </w:r>
      <w:proofErr w:type="spellStart"/>
      <w:r>
        <w:rPr>
          <w:szCs w:val="28"/>
        </w:rPr>
        <w:t>пульный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>доход, определение экономической эффективности пула).</w:t>
      </w:r>
    </w:p>
    <w:p w:rsidR="00832623" w:rsidRDefault="00832623" w:rsidP="00832623">
      <w:pPr>
        <w:widowControl w:val="0"/>
        <w:tabs>
          <w:tab w:val="left" w:pos="5355"/>
        </w:tabs>
        <w:ind w:firstLine="567"/>
        <w:rPr>
          <w:szCs w:val="28"/>
        </w:rPr>
      </w:pPr>
      <w:r>
        <w:rPr>
          <w:szCs w:val="28"/>
        </w:rPr>
        <w:t>Деятельность ИАТА. Коммерческие соглашения: соглашение о взаимном пр</w:t>
      </w:r>
      <w:r>
        <w:rPr>
          <w:szCs w:val="28"/>
        </w:rPr>
        <w:t>е</w:t>
      </w:r>
      <w:r>
        <w:rPr>
          <w:szCs w:val="28"/>
        </w:rPr>
        <w:t xml:space="preserve">доставлении услуг, соглашение о коммерческом сотрудничестве, об оформлении авиаперевозок; о наземном обслуживании; о пуле; </w:t>
      </w:r>
      <w:proofErr w:type="spellStart"/>
      <w:r>
        <w:rPr>
          <w:szCs w:val="28"/>
        </w:rPr>
        <w:t>код-шеринг</w:t>
      </w:r>
      <w:proofErr w:type="spellEnd"/>
      <w:r>
        <w:rPr>
          <w:szCs w:val="28"/>
        </w:rPr>
        <w:t xml:space="preserve">; о блоке мест; по </w:t>
      </w:r>
      <w:proofErr w:type="spellStart"/>
      <w:r>
        <w:rPr>
          <w:szCs w:val="28"/>
        </w:rPr>
        <w:t>прорейтам</w:t>
      </w:r>
      <w:proofErr w:type="spellEnd"/>
      <w:r>
        <w:rPr>
          <w:szCs w:val="28"/>
        </w:rPr>
        <w:t>.</w:t>
      </w:r>
    </w:p>
    <w:p w:rsidR="00832623" w:rsidRDefault="00832623" w:rsidP="00832623">
      <w:pPr>
        <w:widowControl w:val="0"/>
        <w:tabs>
          <w:tab w:val="left" w:pos="5355"/>
        </w:tabs>
        <w:ind w:firstLine="567"/>
        <w:rPr>
          <w:szCs w:val="28"/>
        </w:rPr>
      </w:pPr>
      <w:r>
        <w:rPr>
          <w:b/>
          <w:bCs/>
          <w:szCs w:val="28"/>
        </w:rPr>
        <w:t xml:space="preserve">Тема 4. Управление коммерческой работой в аэропорту </w:t>
      </w:r>
    </w:p>
    <w:p w:rsidR="00832623" w:rsidRDefault="00832623" w:rsidP="00832623">
      <w:pPr>
        <w:widowControl w:val="0"/>
        <w:tabs>
          <w:tab w:val="left" w:pos="5355"/>
        </w:tabs>
        <w:ind w:firstLine="567"/>
        <w:rPr>
          <w:szCs w:val="28"/>
        </w:rPr>
      </w:pPr>
      <w:r>
        <w:rPr>
          <w:szCs w:val="28"/>
        </w:rPr>
        <w:t>Коммерческая работа в аэропортах при обслуживании пассажирских и груз</w:t>
      </w:r>
      <w:r>
        <w:rPr>
          <w:szCs w:val="28"/>
        </w:rPr>
        <w:t>о</w:t>
      </w:r>
      <w:r>
        <w:rPr>
          <w:szCs w:val="28"/>
        </w:rPr>
        <w:t xml:space="preserve">вых перевозок. Система ставок и сборов в аэропортах, понятие оператор аэропорта и система отношений с авиакомпаниями. Работа  представителя авиакомпании. </w:t>
      </w:r>
    </w:p>
    <w:p w:rsidR="00832623" w:rsidRDefault="00832623" w:rsidP="00832623">
      <w:pPr>
        <w:widowControl w:val="0"/>
        <w:tabs>
          <w:tab w:val="left" w:pos="5355"/>
        </w:tabs>
        <w:ind w:firstLine="567"/>
        <w:rPr>
          <w:szCs w:val="28"/>
        </w:rPr>
      </w:pPr>
      <w:r>
        <w:rPr>
          <w:b/>
          <w:bCs/>
          <w:szCs w:val="28"/>
        </w:rPr>
        <w:t>Тема 5. Управление продажами</w:t>
      </w:r>
    </w:p>
    <w:p w:rsidR="00832623" w:rsidRDefault="00832623" w:rsidP="00832623">
      <w:pPr>
        <w:widowControl w:val="0"/>
        <w:tabs>
          <w:tab w:val="left" w:pos="5355"/>
        </w:tabs>
        <w:ind w:firstLine="567"/>
        <w:rPr>
          <w:iCs/>
          <w:szCs w:val="28"/>
        </w:rPr>
      </w:pPr>
      <w:r>
        <w:rPr>
          <w:szCs w:val="28"/>
        </w:rPr>
        <w:t>Изучение вариантов организации продаж авиационных перевозок (собстве</w:t>
      </w:r>
      <w:r>
        <w:rPr>
          <w:szCs w:val="28"/>
        </w:rPr>
        <w:t>н</w:t>
      </w:r>
      <w:r>
        <w:rPr>
          <w:szCs w:val="28"/>
        </w:rPr>
        <w:t xml:space="preserve">ная сеть, агентская, партнерство с другими авиакомпаниями). </w:t>
      </w:r>
      <w:r>
        <w:rPr>
          <w:iCs/>
          <w:szCs w:val="28"/>
        </w:rPr>
        <w:t>Системы брониров</w:t>
      </w:r>
      <w:r>
        <w:rPr>
          <w:iCs/>
          <w:szCs w:val="28"/>
        </w:rPr>
        <w:t>а</w:t>
      </w:r>
      <w:r>
        <w:rPr>
          <w:iCs/>
          <w:szCs w:val="28"/>
        </w:rPr>
        <w:t xml:space="preserve">ния и продажи перевозок. </w:t>
      </w:r>
    </w:p>
    <w:p w:rsidR="00832623" w:rsidRDefault="00832623" w:rsidP="00832623">
      <w:pPr>
        <w:widowControl w:val="0"/>
        <w:tabs>
          <w:tab w:val="left" w:pos="5355"/>
        </w:tabs>
        <w:ind w:firstLine="567"/>
        <w:rPr>
          <w:iCs/>
          <w:szCs w:val="28"/>
        </w:rPr>
      </w:pPr>
      <w:r>
        <w:rPr>
          <w:b/>
          <w:iCs/>
          <w:szCs w:val="28"/>
        </w:rPr>
        <w:t>Тема 6. Управление доходами авиакомпаний</w:t>
      </w:r>
    </w:p>
    <w:p w:rsidR="00832623" w:rsidRDefault="00832623" w:rsidP="00832623">
      <w:pPr>
        <w:widowControl w:val="0"/>
        <w:tabs>
          <w:tab w:val="left" w:pos="5355"/>
        </w:tabs>
        <w:ind w:firstLine="567"/>
        <w:rPr>
          <w:iCs/>
          <w:szCs w:val="28"/>
        </w:rPr>
      </w:pPr>
      <w:r>
        <w:rPr>
          <w:iCs/>
          <w:szCs w:val="28"/>
        </w:rPr>
        <w:t xml:space="preserve">Инструменты управления доходами: управление тарифами, </w:t>
      </w:r>
      <w:proofErr w:type="spellStart"/>
      <w:r>
        <w:rPr>
          <w:iCs/>
          <w:szCs w:val="28"/>
        </w:rPr>
        <w:t>сверхброниров</w:t>
      </w:r>
      <w:r>
        <w:rPr>
          <w:iCs/>
          <w:szCs w:val="28"/>
        </w:rPr>
        <w:t>а</w:t>
      </w:r>
      <w:r>
        <w:rPr>
          <w:iCs/>
          <w:szCs w:val="28"/>
        </w:rPr>
        <w:t>ние</w:t>
      </w:r>
      <w:proofErr w:type="spellEnd"/>
      <w:r>
        <w:rPr>
          <w:iCs/>
          <w:szCs w:val="28"/>
        </w:rPr>
        <w:t xml:space="preserve"> (</w:t>
      </w:r>
      <w:proofErr w:type="spellStart"/>
      <w:r>
        <w:rPr>
          <w:iCs/>
          <w:szCs w:val="28"/>
        </w:rPr>
        <w:t>перебронирование</w:t>
      </w:r>
      <w:proofErr w:type="spellEnd"/>
      <w:r>
        <w:rPr>
          <w:iCs/>
          <w:szCs w:val="28"/>
        </w:rPr>
        <w:t>), применение скидок, управление сетью (сложным ма</w:t>
      </w:r>
      <w:r>
        <w:rPr>
          <w:iCs/>
          <w:szCs w:val="28"/>
        </w:rPr>
        <w:t>р</w:t>
      </w:r>
      <w:r>
        <w:rPr>
          <w:iCs/>
          <w:szCs w:val="28"/>
        </w:rPr>
        <w:t>шрутом).</w:t>
      </w:r>
    </w:p>
    <w:p w:rsidR="00832623" w:rsidRDefault="00832623" w:rsidP="00832623">
      <w:pPr>
        <w:widowControl w:val="0"/>
        <w:tabs>
          <w:tab w:val="left" w:pos="5355"/>
        </w:tabs>
        <w:ind w:firstLine="567"/>
        <w:rPr>
          <w:szCs w:val="28"/>
        </w:rPr>
      </w:pPr>
      <w:r>
        <w:rPr>
          <w:iCs/>
          <w:szCs w:val="28"/>
        </w:rPr>
        <w:t>Применение тарифов как важнейший аспект коммерческой политики ави</w:t>
      </w:r>
      <w:r>
        <w:rPr>
          <w:iCs/>
          <w:szCs w:val="28"/>
        </w:rPr>
        <w:t>а</w:t>
      </w:r>
      <w:r>
        <w:rPr>
          <w:iCs/>
          <w:szCs w:val="28"/>
        </w:rPr>
        <w:t xml:space="preserve">компаний. Источники </w:t>
      </w:r>
      <w:proofErr w:type="gramStart"/>
      <w:r>
        <w:rPr>
          <w:iCs/>
          <w:szCs w:val="28"/>
        </w:rPr>
        <w:t>международных</w:t>
      </w:r>
      <w:proofErr w:type="gramEnd"/>
      <w:r>
        <w:rPr>
          <w:iCs/>
          <w:szCs w:val="28"/>
        </w:rPr>
        <w:t xml:space="preserve"> авиатарифов. Правила расчета междунаро</w:t>
      </w:r>
      <w:r>
        <w:rPr>
          <w:iCs/>
          <w:szCs w:val="28"/>
        </w:rPr>
        <w:t>д</w:t>
      </w:r>
      <w:r>
        <w:rPr>
          <w:iCs/>
          <w:szCs w:val="28"/>
        </w:rPr>
        <w:t xml:space="preserve">ных тарифов (мильная система, наименьшая комбинация участковых тарифов, пропорциональные тарифы, концепция ценовой единицы, специальные и льготные тарифы). </w:t>
      </w:r>
    </w:p>
    <w:p w:rsidR="00832623" w:rsidRDefault="00832623" w:rsidP="00832623">
      <w:pPr>
        <w:widowControl w:val="0"/>
        <w:tabs>
          <w:tab w:val="left" w:pos="5355"/>
        </w:tabs>
        <w:ind w:firstLine="567"/>
        <w:rPr>
          <w:iCs/>
          <w:color w:val="000000"/>
          <w:szCs w:val="28"/>
        </w:rPr>
      </w:pPr>
      <w:r>
        <w:rPr>
          <w:b/>
          <w:bCs/>
          <w:szCs w:val="28"/>
        </w:rPr>
        <w:t xml:space="preserve">Тема 7. Управление взаиморасчетами на </w:t>
      </w:r>
      <w:proofErr w:type="gramStart"/>
      <w:r>
        <w:rPr>
          <w:b/>
          <w:bCs/>
          <w:szCs w:val="28"/>
        </w:rPr>
        <w:t>ВТ</w:t>
      </w:r>
      <w:proofErr w:type="gramEnd"/>
      <w:r>
        <w:rPr>
          <w:b/>
          <w:bCs/>
          <w:szCs w:val="28"/>
        </w:rPr>
        <w:t xml:space="preserve"> </w:t>
      </w:r>
    </w:p>
    <w:p w:rsidR="00832623" w:rsidRDefault="00832623" w:rsidP="00832623">
      <w:pPr>
        <w:widowControl w:val="0"/>
        <w:tabs>
          <w:tab w:val="left" w:pos="1720"/>
        </w:tabs>
        <w:ind w:firstLine="567"/>
        <w:rPr>
          <w:b/>
          <w:szCs w:val="28"/>
        </w:rPr>
      </w:pPr>
      <w:r>
        <w:rPr>
          <w:iCs/>
          <w:color w:val="000000"/>
          <w:szCs w:val="28"/>
        </w:rPr>
        <w:t xml:space="preserve"> </w:t>
      </w:r>
      <w:r>
        <w:rPr>
          <w:szCs w:val="28"/>
        </w:rPr>
        <w:t>Принципы взаиморасчетов между авиапредприятиями. Зарубежная практика взаиморасчетов. Современное состояние и принципы взаиморасчетов между ави</w:t>
      </w:r>
      <w:r>
        <w:rPr>
          <w:szCs w:val="28"/>
        </w:rPr>
        <w:t>а</w:t>
      </w:r>
      <w:r>
        <w:rPr>
          <w:szCs w:val="28"/>
        </w:rPr>
        <w:t xml:space="preserve">предприятиями России. </w:t>
      </w:r>
      <w:r>
        <w:rPr>
          <w:iCs/>
          <w:color w:val="000000"/>
          <w:szCs w:val="28"/>
        </w:rPr>
        <w:t>Учет выручки, начисление доходов, расходов и прибыли авиакомпании (</w:t>
      </w:r>
      <w:proofErr w:type="spellStart"/>
      <w:r>
        <w:rPr>
          <w:iCs/>
          <w:color w:val="000000"/>
          <w:szCs w:val="28"/>
        </w:rPr>
        <w:t>прорейтовые</w:t>
      </w:r>
      <w:proofErr w:type="spellEnd"/>
      <w:r>
        <w:rPr>
          <w:iCs/>
          <w:color w:val="000000"/>
          <w:szCs w:val="28"/>
        </w:rPr>
        <w:t xml:space="preserve"> расчеты).</w:t>
      </w:r>
    </w:p>
    <w:p w:rsidR="00B1353A" w:rsidRDefault="00B1353A">
      <w:pPr>
        <w:spacing w:line="240" w:lineRule="auto"/>
        <w:ind w:firstLine="0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br w:type="page"/>
      </w:r>
    </w:p>
    <w:p w:rsidR="00B1353A" w:rsidRPr="006365F4" w:rsidRDefault="00B1353A" w:rsidP="009B3370">
      <w:pPr>
        <w:pStyle w:val="1"/>
        <w:rPr>
          <w:b/>
        </w:rPr>
      </w:pPr>
      <w:r w:rsidRPr="006365F4">
        <w:rPr>
          <w:b/>
        </w:rPr>
        <w:lastRenderedPageBreak/>
        <w:t>Рекомендуемая литература:</w:t>
      </w:r>
    </w:p>
    <w:p w:rsidR="00D37732" w:rsidRDefault="00D37732" w:rsidP="006365F4">
      <w:pPr>
        <w:spacing w:before="240"/>
        <w:ind w:firstLine="567"/>
        <w:rPr>
          <w:szCs w:val="28"/>
        </w:rPr>
      </w:pPr>
      <w:r>
        <w:rPr>
          <w:szCs w:val="28"/>
        </w:rPr>
        <w:t>ИКАО док 9626 «</w:t>
      </w:r>
      <w:r w:rsidR="009B3370">
        <w:rPr>
          <w:szCs w:val="28"/>
        </w:rPr>
        <w:t>Экономическая политика авиапредприятия</w:t>
      </w:r>
      <w:r>
        <w:rPr>
          <w:szCs w:val="28"/>
        </w:rPr>
        <w:t>»</w:t>
      </w:r>
    </w:p>
    <w:p w:rsidR="00B1353A" w:rsidRPr="00614FF4" w:rsidRDefault="00B1353A" w:rsidP="009B3370">
      <w:pPr>
        <w:ind w:firstLine="567"/>
        <w:rPr>
          <w:szCs w:val="28"/>
        </w:rPr>
      </w:pPr>
      <w:r>
        <w:rPr>
          <w:szCs w:val="28"/>
        </w:rPr>
        <w:t>Афанасьев В.Г. АЭРОПОЛИТИКА И РЕГУЛИРОВАНИЕ МЕЖДУНАРО</w:t>
      </w:r>
      <w:r>
        <w:rPr>
          <w:szCs w:val="28"/>
        </w:rPr>
        <w:t>Д</w:t>
      </w:r>
      <w:r>
        <w:rPr>
          <w:szCs w:val="28"/>
        </w:rPr>
        <w:t>НОГО ВОЗДУШНОГО ТРАНСПОРТА, М.Авиашкола Аэрофлота, 20</w:t>
      </w:r>
      <w:r w:rsidRPr="00614FF4">
        <w:rPr>
          <w:szCs w:val="28"/>
        </w:rPr>
        <w:t>10</w:t>
      </w:r>
      <w:r>
        <w:rPr>
          <w:szCs w:val="28"/>
        </w:rPr>
        <w:t xml:space="preserve"> год, </w:t>
      </w:r>
      <w:r>
        <w:rPr>
          <w:szCs w:val="28"/>
          <w:lang w:val="en-US"/>
        </w:rPr>
        <w:t>ISBN</w:t>
      </w:r>
    </w:p>
    <w:p w:rsidR="00B1353A" w:rsidRDefault="00B1353A" w:rsidP="009B3370">
      <w:pPr>
        <w:ind w:firstLine="567"/>
        <w:rPr>
          <w:b/>
          <w:szCs w:val="28"/>
        </w:rPr>
      </w:pPr>
      <w:r>
        <w:rPr>
          <w:szCs w:val="28"/>
        </w:rPr>
        <w:t>Курочкин Е.П., Дубинина В.Г.  УПРАВЛЕНИЕ КОММЕРЧЕСКОЙ ДЕ</w:t>
      </w:r>
      <w:r>
        <w:rPr>
          <w:szCs w:val="28"/>
        </w:rPr>
        <w:t>Я</w:t>
      </w:r>
      <w:r>
        <w:rPr>
          <w:szCs w:val="28"/>
        </w:rPr>
        <w:t>ТЕЛЬНОСТЬЮ АВИАКОМПАНИИ, М.: НОУ ВКШ «</w:t>
      </w:r>
      <w:proofErr w:type="spellStart"/>
      <w:r>
        <w:rPr>
          <w:szCs w:val="28"/>
        </w:rPr>
        <w:t>Авиабизнес</w:t>
      </w:r>
      <w:proofErr w:type="spellEnd"/>
      <w:r>
        <w:rPr>
          <w:szCs w:val="28"/>
        </w:rPr>
        <w:t>», 2009, 53</w:t>
      </w:r>
      <w:r w:rsidRPr="00614FF4">
        <w:rPr>
          <w:szCs w:val="28"/>
        </w:rPr>
        <w:t>2</w:t>
      </w:r>
      <w:r>
        <w:rPr>
          <w:szCs w:val="28"/>
        </w:rPr>
        <w:t xml:space="preserve"> стр.; </w:t>
      </w:r>
      <w:r>
        <w:rPr>
          <w:szCs w:val="28"/>
          <w:lang w:val="en-US"/>
        </w:rPr>
        <w:t>ISBN</w:t>
      </w:r>
      <w:r w:rsidRPr="00614FF4">
        <w:rPr>
          <w:szCs w:val="28"/>
        </w:rPr>
        <w:t xml:space="preserve"> 9785898590758</w:t>
      </w:r>
    </w:p>
    <w:p w:rsidR="00B1353A" w:rsidRDefault="00B1353A" w:rsidP="009B3370">
      <w:pPr>
        <w:ind w:firstLine="567"/>
        <w:rPr>
          <w:b/>
          <w:szCs w:val="28"/>
        </w:rPr>
      </w:pPr>
    </w:p>
    <w:p w:rsidR="00B1353A" w:rsidRDefault="00B1353A" w:rsidP="009B3370">
      <w:pPr>
        <w:tabs>
          <w:tab w:val="left" w:pos="1211"/>
        </w:tabs>
        <w:ind w:firstLine="567"/>
        <w:rPr>
          <w:szCs w:val="28"/>
        </w:rPr>
      </w:pPr>
      <w:r>
        <w:rPr>
          <w:b/>
          <w:szCs w:val="28"/>
        </w:rPr>
        <w:t>б) дополнительная литература:</w:t>
      </w:r>
    </w:p>
    <w:p w:rsidR="00B1353A" w:rsidRDefault="00B1353A" w:rsidP="009B3370">
      <w:pPr>
        <w:widowControl w:val="0"/>
        <w:numPr>
          <w:ilvl w:val="0"/>
          <w:numId w:val="43"/>
        </w:numPr>
        <w:suppressAutoHyphens/>
        <w:ind w:left="0" w:firstLine="567"/>
        <w:rPr>
          <w:szCs w:val="28"/>
        </w:rPr>
      </w:pPr>
      <w:r>
        <w:rPr>
          <w:szCs w:val="28"/>
        </w:rPr>
        <w:t xml:space="preserve">Периодические издания: </w:t>
      </w:r>
      <w:proofErr w:type="spellStart"/>
      <w:r>
        <w:rPr>
          <w:szCs w:val="28"/>
        </w:rPr>
        <w:t>Авиарынок</w:t>
      </w:r>
      <w:proofErr w:type="spellEnd"/>
      <w:r>
        <w:rPr>
          <w:szCs w:val="28"/>
        </w:rPr>
        <w:t>, Авиакомпания, Авиатранспортное  обозрение, Гражданская Авиация, Воздушный транспорт, Бюллетень транспортной информации, транспортное дело России.</w:t>
      </w:r>
    </w:p>
    <w:p w:rsidR="00B1353A" w:rsidRDefault="00B1353A" w:rsidP="009B3370">
      <w:pPr>
        <w:pStyle w:val="a5"/>
        <w:ind w:firstLine="567"/>
        <w:rPr>
          <w:color w:val="auto"/>
          <w:szCs w:val="28"/>
        </w:rPr>
      </w:pPr>
    </w:p>
    <w:p w:rsidR="00B1353A" w:rsidRDefault="00B1353A" w:rsidP="009B3370">
      <w:pPr>
        <w:tabs>
          <w:tab w:val="left" w:pos="1276"/>
        </w:tabs>
        <w:ind w:firstLine="567"/>
      </w:pPr>
      <w:r>
        <w:rPr>
          <w:b/>
          <w:iCs/>
          <w:szCs w:val="28"/>
        </w:rPr>
        <w:t xml:space="preserve">в) программное обеспечение </w:t>
      </w:r>
      <w:r>
        <w:rPr>
          <w:b/>
          <w:szCs w:val="28"/>
        </w:rPr>
        <w:t>и Интернет-ресурсы:</w:t>
      </w:r>
    </w:p>
    <w:p w:rsidR="00B1353A" w:rsidRDefault="00B82C72" w:rsidP="009B3370">
      <w:pPr>
        <w:pStyle w:val="a5"/>
        <w:ind w:firstLine="567"/>
      </w:pPr>
      <w:hyperlink r:id="rId8" w:history="1">
        <w:r w:rsidR="00B1353A">
          <w:rPr>
            <w:rStyle w:val="ac"/>
            <w:color w:val="auto"/>
            <w:szCs w:val="28"/>
            <w:lang w:val="en-US"/>
          </w:rPr>
          <w:t>www</w:t>
        </w:r>
        <w:r w:rsidR="00B1353A" w:rsidRPr="00614FF4">
          <w:rPr>
            <w:rStyle w:val="ac"/>
            <w:color w:val="auto"/>
            <w:szCs w:val="28"/>
          </w:rPr>
          <w:t>.</w:t>
        </w:r>
        <w:proofErr w:type="spellStart"/>
        <w:r w:rsidR="00B1353A">
          <w:rPr>
            <w:rStyle w:val="ac"/>
            <w:color w:val="auto"/>
            <w:szCs w:val="28"/>
            <w:lang w:val="en-US"/>
          </w:rPr>
          <w:t>iata</w:t>
        </w:r>
        <w:proofErr w:type="spellEnd"/>
        <w:r w:rsidR="00B1353A" w:rsidRPr="00614FF4">
          <w:rPr>
            <w:rStyle w:val="ac"/>
            <w:color w:val="auto"/>
            <w:szCs w:val="28"/>
          </w:rPr>
          <w:t>.</w:t>
        </w:r>
        <w:r w:rsidR="00B1353A">
          <w:rPr>
            <w:rStyle w:val="ac"/>
            <w:color w:val="auto"/>
            <w:szCs w:val="28"/>
            <w:lang w:val="en-US"/>
          </w:rPr>
          <w:t>com</w:t>
        </w:r>
      </w:hyperlink>
    </w:p>
    <w:p w:rsidR="00B1353A" w:rsidRPr="00614FF4" w:rsidRDefault="00B82C72" w:rsidP="009B3370">
      <w:pPr>
        <w:pStyle w:val="a5"/>
        <w:ind w:firstLine="567"/>
        <w:rPr>
          <w:color w:val="auto"/>
          <w:szCs w:val="28"/>
        </w:rPr>
      </w:pPr>
      <w:hyperlink r:id="rId9" w:history="1">
        <w:r w:rsidR="00B1353A">
          <w:rPr>
            <w:rStyle w:val="ac"/>
            <w:color w:val="auto"/>
            <w:szCs w:val="28"/>
            <w:lang w:val="en-US"/>
          </w:rPr>
          <w:t>www</w:t>
        </w:r>
        <w:r w:rsidR="00B1353A" w:rsidRPr="00614FF4">
          <w:rPr>
            <w:rStyle w:val="ac"/>
            <w:color w:val="auto"/>
            <w:szCs w:val="28"/>
          </w:rPr>
          <w:t>.</w:t>
        </w:r>
        <w:proofErr w:type="spellStart"/>
        <w:r w:rsidR="00B1353A">
          <w:rPr>
            <w:rStyle w:val="ac"/>
            <w:color w:val="auto"/>
            <w:szCs w:val="28"/>
            <w:lang w:val="en-US"/>
          </w:rPr>
          <w:t>icao</w:t>
        </w:r>
        <w:proofErr w:type="spellEnd"/>
        <w:r w:rsidR="00B1353A" w:rsidRPr="00614FF4">
          <w:rPr>
            <w:rStyle w:val="ac"/>
            <w:color w:val="auto"/>
            <w:szCs w:val="28"/>
          </w:rPr>
          <w:t>.</w:t>
        </w:r>
        <w:r w:rsidR="00B1353A">
          <w:rPr>
            <w:rStyle w:val="ac"/>
            <w:color w:val="auto"/>
            <w:szCs w:val="28"/>
            <w:lang w:val="en-US"/>
          </w:rPr>
          <w:t>com</w:t>
        </w:r>
      </w:hyperlink>
    </w:p>
    <w:p w:rsidR="00B1353A" w:rsidRDefault="00B1353A" w:rsidP="009B3370">
      <w:pPr>
        <w:pStyle w:val="a4"/>
        <w:ind w:firstLine="0"/>
        <w:rPr>
          <w:b/>
          <w:bCs/>
          <w:sz w:val="24"/>
          <w:szCs w:val="24"/>
        </w:rPr>
      </w:pPr>
    </w:p>
    <w:p w:rsidR="00B1353A" w:rsidRDefault="00B1353A" w:rsidP="009B3370">
      <w:pPr>
        <w:pStyle w:val="a4"/>
        <w:ind w:firstLine="0"/>
        <w:rPr>
          <w:b/>
          <w:bCs/>
          <w:sz w:val="24"/>
          <w:szCs w:val="24"/>
        </w:rPr>
      </w:pPr>
    </w:p>
    <w:p w:rsidR="00832623" w:rsidRDefault="00832623" w:rsidP="009B3370">
      <w:pPr>
        <w:pStyle w:val="a4"/>
        <w:ind w:firstLine="0"/>
        <w:rPr>
          <w:b/>
          <w:bCs/>
          <w:sz w:val="24"/>
          <w:szCs w:val="24"/>
        </w:rPr>
      </w:pPr>
    </w:p>
    <w:p w:rsidR="00DD2E47" w:rsidRDefault="00DD2E47" w:rsidP="009B3370">
      <w:pPr>
        <w:ind w:firstLine="0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br w:type="page"/>
      </w:r>
    </w:p>
    <w:p w:rsidR="00C65EE4" w:rsidRDefault="00C65EE4" w:rsidP="00FE135D">
      <w:pPr>
        <w:widowControl w:val="0"/>
        <w:rPr>
          <w:rFonts w:cs="Arial CYR"/>
        </w:rPr>
      </w:pPr>
    </w:p>
    <w:p w:rsidR="00C65EE4" w:rsidRDefault="00C65EE4" w:rsidP="00FE135D">
      <w:pPr>
        <w:widowControl w:val="0"/>
        <w:rPr>
          <w:rFonts w:cs="Arial CYR"/>
        </w:rPr>
      </w:pPr>
    </w:p>
    <w:p w:rsidR="00FE135D" w:rsidRDefault="00FE135D" w:rsidP="00FE135D">
      <w:pPr>
        <w:widowControl w:val="0"/>
        <w:rPr>
          <w:rFonts w:cs="Arial CYR"/>
        </w:rPr>
      </w:pPr>
      <w:r>
        <w:rPr>
          <w:rFonts w:cs="Arial CYR"/>
        </w:rPr>
        <w:t>Методические рекомендации  составили</w:t>
      </w:r>
      <w:r w:rsidR="009900DC">
        <w:rPr>
          <w:rFonts w:cs="Arial CYR"/>
        </w:rPr>
        <w:t>:</w:t>
      </w:r>
      <w:r>
        <w:rPr>
          <w:rFonts w:cs="Arial CYR"/>
        </w:rPr>
        <w:t xml:space="preserve"> </w:t>
      </w:r>
    </w:p>
    <w:p w:rsidR="00FE135D" w:rsidRDefault="00FE135D" w:rsidP="00C65EE4">
      <w:pPr>
        <w:ind w:firstLine="0"/>
      </w:pPr>
      <w:r>
        <w:t xml:space="preserve"> </w:t>
      </w:r>
      <w:r w:rsidR="00C65EE4">
        <w:tab/>
      </w:r>
      <w:r w:rsidR="00C65EE4">
        <w:tab/>
      </w:r>
      <w:r w:rsidR="00C65EE4">
        <w:tab/>
      </w:r>
      <w:r>
        <w:t xml:space="preserve">И.А. Фомина, </w:t>
      </w:r>
      <w:proofErr w:type="spellStart"/>
      <w:r>
        <w:t>канд</w:t>
      </w:r>
      <w:proofErr w:type="gramStart"/>
      <w:r>
        <w:t>.э</w:t>
      </w:r>
      <w:proofErr w:type="gramEnd"/>
      <w:r>
        <w:t>кон.наук</w:t>
      </w:r>
      <w:proofErr w:type="spellEnd"/>
      <w:r>
        <w:t>, доцент;</w:t>
      </w:r>
    </w:p>
    <w:p w:rsidR="00FE135D" w:rsidRDefault="00FE135D" w:rsidP="00FE135D">
      <w:pPr>
        <w:ind w:firstLine="426"/>
      </w:pPr>
      <w:r>
        <w:tab/>
      </w:r>
      <w:r>
        <w:tab/>
      </w:r>
      <w:r>
        <w:tab/>
        <w:t>А.А.Клепиков, доцент;</w:t>
      </w:r>
    </w:p>
    <w:p w:rsidR="00FE135D" w:rsidRPr="00164E58" w:rsidRDefault="00FE135D" w:rsidP="00FE135D">
      <w:pPr>
        <w:ind w:firstLine="426"/>
      </w:pPr>
      <w:r>
        <w:tab/>
      </w:r>
      <w:r>
        <w:tab/>
      </w:r>
      <w:r>
        <w:tab/>
        <w:t>О.В.Бородина, старший преподаватель</w:t>
      </w:r>
    </w:p>
    <w:p w:rsidR="00FE135D" w:rsidRDefault="00FE135D" w:rsidP="00FE135D">
      <w:pPr>
        <w:ind w:firstLine="426"/>
      </w:pPr>
    </w:p>
    <w:p w:rsidR="00C65EE4" w:rsidRPr="00164E58" w:rsidRDefault="00C65EE4" w:rsidP="00FE135D">
      <w:pPr>
        <w:ind w:firstLine="426"/>
      </w:pPr>
    </w:p>
    <w:p w:rsidR="00FE135D" w:rsidRDefault="00EE7CA1" w:rsidP="00FE135D">
      <w:pPr>
        <w:widowControl w:val="0"/>
        <w:rPr>
          <w:rFonts w:cs="Arial CYR"/>
        </w:rPr>
      </w:pPr>
      <w:r>
        <w:rPr>
          <w:rFonts w:cs="Arial CYR"/>
        </w:rPr>
        <w:t xml:space="preserve">Методические рекомендации  </w:t>
      </w:r>
      <w:r w:rsidR="00FE135D">
        <w:rPr>
          <w:rFonts w:cs="Arial CYR"/>
        </w:rPr>
        <w:t>рассмотрен</w:t>
      </w:r>
      <w:r>
        <w:rPr>
          <w:rFonts w:cs="Arial CYR"/>
        </w:rPr>
        <w:t>ы</w:t>
      </w:r>
      <w:r w:rsidR="00FE135D">
        <w:rPr>
          <w:rFonts w:cs="Arial CYR"/>
        </w:rPr>
        <w:t xml:space="preserve"> и одобрен</w:t>
      </w:r>
      <w:r w:rsidR="009900DC">
        <w:rPr>
          <w:rFonts w:cs="Arial CYR"/>
        </w:rPr>
        <w:t>ы</w:t>
      </w:r>
      <w:r w:rsidR="00FE135D">
        <w:rPr>
          <w:rFonts w:cs="Arial CYR"/>
        </w:rPr>
        <w:t xml:space="preserve"> на заседании кафе</w:t>
      </w:r>
      <w:r w:rsidR="00FE135D">
        <w:rPr>
          <w:rFonts w:cs="Arial CYR"/>
        </w:rPr>
        <w:t>д</w:t>
      </w:r>
      <w:r w:rsidR="00FE135D">
        <w:rPr>
          <w:rFonts w:cs="Arial CYR"/>
        </w:rPr>
        <w:t>рой № 28</w:t>
      </w:r>
      <w:r w:rsidR="009900DC">
        <w:rPr>
          <w:rFonts w:cs="Arial CYR"/>
        </w:rPr>
        <w:t xml:space="preserve"> </w:t>
      </w:r>
    </w:p>
    <w:p w:rsidR="00FE135D" w:rsidRDefault="00FE135D" w:rsidP="00FE135D">
      <w:pPr>
        <w:widowControl w:val="0"/>
        <w:rPr>
          <w:rFonts w:cs="Arial CYR"/>
        </w:rPr>
      </w:pPr>
      <w:r>
        <w:rPr>
          <w:rFonts w:cs="Arial CYR"/>
        </w:rPr>
        <w:t>Протокол № ___ от  __________ 20</w:t>
      </w:r>
      <w:r w:rsidR="003A5CAC">
        <w:rPr>
          <w:rFonts w:cs="Arial CYR"/>
        </w:rPr>
        <w:t>16</w:t>
      </w:r>
      <w:r>
        <w:rPr>
          <w:rFonts w:cs="Arial CYR"/>
        </w:rPr>
        <w:t xml:space="preserve"> г.</w:t>
      </w:r>
    </w:p>
    <w:p w:rsidR="00FE135D" w:rsidRDefault="00FE135D" w:rsidP="00FE135D">
      <w:pPr>
        <w:widowControl w:val="0"/>
        <w:rPr>
          <w:rFonts w:cs="Arial CYR"/>
        </w:rPr>
      </w:pPr>
      <w:r>
        <w:rPr>
          <w:rFonts w:cs="Arial CYR"/>
        </w:rPr>
        <w:t>Заведующий кафедрой № 28, д.т.н., доцент</w:t>
      </w:r>
      <w:r>
        <w:rPr>
          <w:rFonts w:cs="Arial CYR"/>
        </w:rPr>
        <w:tab/>
      </w:r>
      <w:r>
        <w:rPr>
          <w:rFonts w:cs="Arial CYR"/>
        </w:rPr>
        <w:tab/>
        <w:t>М.Ю.Смуров</w:t>
      </w:r>
    </w:p>
    <w:p w:rsidR="00832623" w:rsidRDefault="00832623" w:rsidP="00601E14">
      <w:pPr>
        <w:pStyle w:val="a4"/>
        <w:ind w:firstLine="0"/>
        <w:rPr>
          <w:b/>
          <w:bCs/>
          <w:sz w:val="24"/>
          <w:szCs w:val="24"/>
        </w:rPr>
      </w:pPr>
    </w:p>
    <w:sectPr w:rsidR="00832623" w:rsidSect="002877B4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2A" w:rsidRDefault="008C722A">
      <w:r>
        <w:separator/>
      </w:r>
    </w:p>
  </w:endnote>
  <w:endnote w:type="continuationSeparator" w:id="0">
    <w:p w:rsidR="008C722A" w:rsidRDefault="008C7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2A" w:rsidRDefault="008C722A">
      <w:r>
        <w:separator/>
      </w:r>
    </w:p>
  </w:footnote>
  <w:footnote w:type="continuationSeparator" w:id="0">
    <w:p w:rsidR="008C722A" w:rsidRDefault="008C7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11EF95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CF42C60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A040C4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8D6853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  <w:sz w:val="28"/>
        <w:szCs w:val="28"/>
        <w:lang w:val="ru-RU"/>
      </w:rPr>
    </w:lvl>
  </w:abstractNum>
  <w:abstractNum w:abstractNumId="5">
    <w:nsid w:val="013D24BE"/>
    <w:multiLevelType w:val="hybridMultilevel"/>
    <w:tmpl w:val="6D084F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243009D"/>
    <w:multiLevelType w:val="hybridMultilevel"/>
    <w:tmpl w:val="66BEFFDC"/>
    <w:lvl w:ilvl="0" w:tplc="B7942DE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E66781"/>
    <w:multiLevelType w:val="hybridMultilevel"/>
    <w:tmpl w:val="17465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7E0A11"/>
    <w:multiLevelType w:val="hybridMultilevel"/>
    <w:tmpl w:val="AD982BB2"/>
    <w:lvl w:ilvl="0" w:tplc="89A03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4D0B85"/>
    <w:multiLevelType w:val="hybridMultilevel"/>
    <w:tmpl w:val="5A669490"/>
    <w:lvl w:ilvl="0" w:tplc="B7942DE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5D53EF"/>
    <w:multiLevelType w:val="hybridMultilevel"/>
    <w:tmpl w:val="828E0108"/>
    <w:lvl w:ilvl="0" w:tplc="B7942DE4">
      <w:start w:val="1"/>
      <w:numFmt w:val="bullet"/>
      <w:lvlText w:val="-"/>
      <w:lvlJc w:val="left"/>
      <w:pPr>
        <w:tabs>
          <w:tab w:val="num" w:pos="1354"/>
        </w:tabs>
        <w:ind w:left="1334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9EA7895"/>
    <w:multiLevelType w:val="hybridMultilevel"/>
    <w:tmpl w:val="13F61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A67FAA"/>
    <w:multiLevelType w:val="hybridMultilevel"/>
    <w:tmpl w:val="3DA8D3CE"/>
    <w:lvl w:ilvl="0" w:tplc="0054D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E5222EF"/>
    <w:multiLevelType w:val="hybridMultilevel"/>
    <w:tmpl w:val="E6D28EB8"/>
    <w:lvl w:ilvl="0" w:tplc="89A03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734D27"/>
    <w:multiLevelType w:val="singleLevel"/>
    <w:tmpl w:val="3EDA92F0"/>
    <w:lvl w:ilvl="0">
      <w:start w:val="1"/>
      <w:numFmt w:val="decimal"/>
      <w:lvlText w:val="%1. "/>
      <w:legacy w:legacy="1" w:legacySpace="0" w:legacyIndent="283"/>
      <w:lvlJc w:val="left"/>
      <w:pPr>
        <w:ind w:left="426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11EB05BE"/>
    <w:multiLevelType w:val="hybridMultilevel"/>
    <w:tmpl w:val="D5BC153C"/>
    <w:lvl w:ilvl="0" w:tplc="B7942DE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C83DBD"/>
    <w:multiLevelType w:val="hybridMultilevel"/>
    <w:tmpl w:val="5F247C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1C6F016B"/>
    <w:multiLevelType w:val="hybridMultilevel"/>
    <w:tmpl w:val="2A1E19F6"/>
    <w:lvl w:ilvl="0" w:tplc="89A03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71428A"/>
    <w:multiLevelType w:val="hybridMultilevel"/>
    <w:tmpl w:val="DC484B14"/>
    <w:lvl w:ilvl="0" w:tplc="B7942DE4">
      <w:start w:val="1"/>
      <w:numFmt w:val="bullet"/>
      <w:lvlText w:val="-"/>
      <w:lvlJc w:val="left"/>
      <w:pPr>
        <w:tabs>
          <w:tab w:val="num" w:pos="1534"/>
        </w:tabs>
        <w:ind w:left="1514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F105658"/>
    <w:multiLevelType w:val="hybridMultilevel"/>
    <w:tmpl w:val="77465A0E"/>
    <w:lvl w:ilvl="0" w:tplc="B7942DE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804902"/>
    <w:multiLevelType w:val="hybridMultilevel"/>
    <w:tmpl w:val="0900A93C"/>
    <w:lvl w:ilvl="0" w:tplc="89A03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D50F3B"/>
    <w:multiLevelType w:val="hybridMultilevel"/>
    <w:tmpl w:val="B966106E"/>
    <w:lvl w:ilvl="0" w:tplc="64A4469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0D474C"/>
    <w:multiLevelType w:val="hybridMultilevel"/>
    <w:tmpl w:val="E9FCE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A9256C9"/>
    <w:multiLevelType w:val="hybridMultilevel"/>
    <w:tmpl w:val="15D25E3C"/>
    <w:lvl w:ilvl="0" w:tplc="89A036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B9E1974"/>
    <w:multiLevelType w:val="hybridMultilevel"/>
    <w:tmpl w:val="15106716"/>
    <w:lvl w:ilvl="0" w:tplc="B7942DE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59639C"/>
    <w:multiLevelType w:val="hybridMultilevel"/>
    <w:tmpl w:val="2466A35C"/>
    <w:lvl w:ilvl="0" w:tplc="89A0363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59B3E99"/>
    <w:multiLevelType w:val="hybridMultilevel"/>
    <w:tmpl w:val="88A828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87111B7"/>
    <w:multiLevelType w:val="hybridMultilevel"/>
    <w:tmpl w:val="ABE888CA"/>
    <w:lvl w:ilvl="0" w:tplc="B7942DE4">
      <w:start w:val="1"/>
      <w:numFmt w:val="bullet"/>
      <w:lvlText w:val="-"/>
      <w:lvlJc w:val="left"/>
      <w:pPr>
        <w:tabs>
          <w:tab w:val="num" w:pos="1354"/>
        </w:tabs>
        <w:ind w:left="1334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3AE64CB7"/>
    <w:multiLevelType w:val="hybridMultilevel"/>
    <w:tmpl w:val="79A8AAF6"/>
    <w:lvl w:ilvl="0" w:tplc="89A03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A95D45"/>
    <w:multiLevelType w:val="hybridMultilevel"/>
    <w:tmpl w:val="A96E6BBA"/>
    <w:lvl w:ilvl="0" w:tplc="B98A896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0A406E3"/>
    <w:multiLevelType w:val="hybridMultilevel"/>
    <w:tmpl w:val="B37E58EC"/>
    <w:lvl w:ilvl="0" w:tplc="B7942DE4">
      <w:start w:val="1"/>
      <w:numFmt w:val="bullet"/>
      <w:lvlText w:val="-"/>
      <w:lvlJc w:val="left"/>
      <w:pPr>
        <w:tabs>
          <w:tab w:val="num" w:pos="1354"/>
        </w:tabs>
        <w:ind w:left="1334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3AA0329"/>
    <w:multiLevelType w:val="hybridMultilevel"/>
    <w:tmpl w:val="F7ECA870"/>
    <w:lvl w:ilvl="0" w:tplc="7DD6D6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4053A12"/>
    <w:multiLevelType w:val="hybridMultilevel"/>
    <w:tmpl w:val="E96EB93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476B2123"/>
    <w:multiLevelType w:val="multilevel"/>
    <w:tmpl w:val="01D6C52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4">
    <w:nsid w:val="51BE3EAA"/>
    <w:multiLevelType w:val="hybridMultilevel"/>
    <w:tmpl w:val="7E14455E"/>
    <w:lvl w:ilvl="0" w:tplc="89A03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A5207A"/>
    <w:multiLevelType w:val="singleLevel"/>
    <w:tmpl w:val="24A2A7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36">
    <w:nsid w:val="59072601"/>
    <w:multiLevelType w:val="hybridMultilevel"/>
    <w:tmpl w:val="4DBEEDA2"/>
    <w:lvl w:ilvl="0" w:tplc="89A03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FA6E9E"/>
    <w:multiLevelType w:val="hybridMultilevel"/>
    <w:tmpl w:val="C99883D2"/>
    <w:lvl w:ilvl="0" w:tplc="B7942DE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220FB4"/>
    <w:multiLevelType w:val="hybridMultilevel"/>
    <w:tmpl w:val="EE00F37C"/>
    <w:lvl w:ilvl="0" w:tplc="89A036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3F6F3C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A0A8EBAC">
      <w:start w:val="1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5DC015F"/>
    <w:multiLevelType w:val="hybridMultilevel"/>
    <w:tmpl w:val="78DE6DFC"/>
    <w:lvl w:ilvl="0" w:tplc="B7942DE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955D6E"/>
    <w:multiLevelType w:val="hybridMultilevel"/>
    <w:tmpl w:val="33C43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CE400B"/>
    <w:multiLevelType w:val="hybridMultilevel"/>
    <w:tmpl w:val="437443C4"/>
    <w:lvl w:ilvl="0" w:tplc="B7942DE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7C241D"/>
    <w:multiLevelType w:val="hybridMultilevel"/>
    <w:tmpl w:val="473C385A"/>
    <w:lvl w:ilvl="0" w:tplc="89A0363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85D491E"/>
    <w:multiLevelType w:val="hybridMultilevel"/>
    <w:tmpl w:val="8618DB8E"/>
    <w:lvl w:ilvl="0" w:tplc="5DEEC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8D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29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8F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A4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00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61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4A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40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8E66D66"/>
    <w:multiLevelType w:val="hybridMultilevel"/>
    <w:tmpl w:val="5E7C1C60"/>
    <w:lvl w:ilvl="0" w:tplc="89A03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8B67A1"/>
    <w:multiLevelType w:val="hybridMultilevel"/>
    <w:tmpl w:val="B1ACB2D2"/>
    <w:lvl w:ilvl="0" w:tplc="89A036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F4B308B"/>
    <w:multiLevelType w:val="hybridMultilevel"/>
    <w:tmpl w:val="F9A86AE6"/>
    <w:lvl w:ilvl="0" w:tplc="AD6EDF96">
      <w:start w:val="2"/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8"/>
  </w:num>
  <w:num w:numId="3">
    <w:abstractNumId w:val="31"/>
  </w:num>
  <w:num w:numId="4">
    <w:abstractNumId w:val="46"/>
  </w:num>
  <w:num w:numId="5">
    <w:abstractNumId w:val="29"/>
  </w:num>
  <w:num w:numId="6">
    <w:abstractNumId w:val="42"/>
  </w:num>
  <w:num w:numId="7">
    <w:abstractNumId w:val="4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13"/>
  </w:num>
  <w:num w:numId="14">
    <w:abstractNumId w:val="36"/>
  </w:num>
  <w:num w:numId="15">
    <w:abstractNumId w:val="44"/>
  </w:num>
  <w:num w:numId="16">
    <w:abstractNumId w:val="8"/>
  </w:num>
  <w:num w:numId="17">
    <w:abstractNumId w:val="17"/>
  </w:num>
  <w:num w:numId="18">
    <w:abstractNumId w:val="34"/>
  </w:num>
  <w:num w:numId="19">
    <w:abstractNumId w:val="23"/>
  </w:num>
  <w:num w:numId="20">
    <w:abstractNumId w:val="28"/>
  </w:num>
  <w:num w:numId="21">
    <w:abstractNumId w:val="20"/>
  </w:num>
  <w:num w:numId="22">
    <w:abstractNumId w:val="7"/>
  </w:num>
  <w:num w:numId="23">
    <w:abstractNumId w:val="30"/>
  </w:num>
  <w:num w:numId="24">
    <w:abstractNumId w:val="39"/>
  </w:num>
  <w:num w:numId="25">
    <w:abstractNumId w:val="41"/>
  </w:num>
  <w:num w:numId="26">
    <w:abstractNumId w:val="18"/>
  </w:num>
  <w:num w:numId="27">
    <w:abstractNumId w:val="37"/>
  </w:num>
  <w:num w:numId="28">
    <w:abstractNumId w:val="9"/>
  </w:num>
  <w:num w:numId="29">
    <w:abstractNumId w:val="15"/>
  </w:num>
  <w:num w:numId="30">
    <w:abstractNumId w:val="6"/>
  </w:num>
  <w:num w:numId="31">
    <w:abstractNumId w:val="19"/>
  </w:num>
  <w:num w:numId="32">
    <w:abstractNumId w:val="24"/>
  </w:num>
  <w:num w:numId="33">
    <w:abstractNumId w:val="16"/>
  </w:num>
  <w:num w:numId="34">
    <w:abstractNumId w:val="27"/>
  </w:num>
  <w:num w:numId="35">
    <w:abstractNumId w:val="10"/>
  </w:num>
  <w:num w:numId="36">
    <w:abstractNumId w:val="5"/>
  </w:num>
  <w:num w:numId="37">
    <w:abstractNumId w:val="33"/>
  </w:num>
  <w:num w:numId="38">
    <w:abstractNumId w:val="40"/>
  </w:num>
  <w:num w:numId="39">
    <w:abstractNumId w:val="22"/>
  </w:num>
  <w:num w:numId="40">
    <w:abstractNumId w:val="32"/>
  </w:num>
  <w:num w:numId="41">
    <w:abstractNumId w:val="14"/>
    <w:lvlOverride w:ilvl="0">
      <w:startOverride w:val="1"/>
    </w:lvlOverride>
  </w:num>
  <w:num w:numId="42">
    <w:abstractNumId w:val="26"/>
  </w:num>
  <w:num w:numId="43">
    <w:abstractNumId w:val="4"/>
  </w:num>
  <w:num w:numId="44">
    <w:abstractNumId w:val="43"/>
  </w:num>
  <w:num w:numId="45">
    <w:abstractNumId w:val="35"/>
  </w:num>
  <w:num w:numId="46">
    <w:abstractNumId w:val="11"/>
  </w:num>
  <w:num w:numId="47">
    <w:abstractNumId w:val="1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9B5523"/>
    <w:rsid w:val="00001F2E"/>
    <w:rsid w:val="00004E25"/>
    <w:rsid w:val="00005119"/>
    <w:rsid w:val="00010760"/>
    <w:rsid w:val="00011BAE"/>
    <w:rsid w:val="00012404"/>
    <w:rsid w:val="00012DDA"/>
    <w:rsid w:val="00016443"/>
    <w:rsid w:val="0002057A"/>
    <w:rsid w:val="0002717F"/>
    <w:rsid w:val="00033A04"/>
    <w:rsid w:val="00036786"/>
    <w:rsid w:val="00037571"/>
    <w:rsid w:val="00042FA8"/>
    <w:rsid w:val="0004440B"/>
    <w:rsid w:val="00055332"/>
    <w:rsid w:val="000600FA"/>
    <w:rsid w:val="00066756"/>
    <w:rsid w:val="0007242B"/>
    <w:rsid w:val="00072BE6"/>
    <w:rsid w:val="000878A9"/>
    <w:rsid w:val="00090201"/>
    <w:rsid w:val="00095BD3"/>
    <w:rsid w:val="000A6868"/>
    <w:rsid w:val="000C6DB6"/>
    <w:rsid w:val="000D0378"/>
    <w:rsid w:val="000D19AE"/>
    <w:rsid w:val="000D1A86"/>
    <w:rsid w:val="000E0D67"/>
    <w:rsid w:val="000E331F"/>
    <w:rsid w:val="000E42DE"/>
    <w:rsid w:val="000E4BB0"/>
    <w:rsid w:val="000E5123"/>
    <w:rsid w:val="000F695F"/>
    <w:rsid w:val="000F715A"/>
    <w:rsid w:val="001021F7"/>
    <w:rsid w:val="0010444D"/>
    <w:rsid w:val="00111DCD"/>
    <w:rsid w:val="001132C3"/>
    <w:rsid w:val="00120954"/>
    <w:rsid w:val="0012155C"/>
    <w:rsid w:val="00132A40"/>
    <w:rsid w:val="00133C53"/>
    <w:rsid w:val="00136B29"/>
    <w:rsid w:val="00142033"/>
    <w:rsid w:val="00147596"/>
    <w:rsid w:val="00147AA8"/>
    <w:rsid w:val="00151504"/>
    <w:rsid w:val="00153E22"/>
    <w:rsid w:val="00162385"/>
    <w:rsid w:val="00167676"/>
    <w:rsid w:val="00171742"/>
    <w:rsid w:val="001724F3"/>
    <w:rsid w:val="001772CB"/>
    <w:rsid w:val="00177D23"/>
    <w:rsid w:val="001834CE"/>
    <w:rsid w:val="00183618"/>
    <w:rsid w:val="0018557A"/>
    <w:rsid w:val="001912A3"/>
    <w:rsid w:val="00195CCD"/>
    <w:rsid w:val="00196BAE"/>
    <w:rsid w:val="00197AA7"/>
    <w:rsid w:val="001A2218"/>
    <w:rsid w:val="001A487C"/>
    <w:rsid w:val="001A67D5"/>
    <w:rsid w:val="001A6B86"/>
    <w:rsid w:val="001C044D"/>
    <w:rsid w:val="001C23A6"/>
    <w:rsid w:val="001C3DC7"/>
    <w:rsid w:val="001C5F1D"/>
    <w:rsid w:val="001D056B"/>
    <w:rsid w:val="001D10D4"/>
    <w:rsid w:val="001D59DB"/>
    <w:rsid w:val="001D5AAA"/>
    <w:rsid w:val="001E5DE6"/>
    <w:rsid w:val="001F0062"/>
    <w:rsid w:val="001F2257"/>
    <w:rsid w:val="001F5A4C"/>
    <w:rsid w:val="001F5F90"/>
    <w:rsid w:val="0020244E"/>
    <w:rsid w:val="002049D6"/>
    <w:rsid w:val="00210A78"/>
    <w:rsid w:val="0021270A"/>
    <w:rsid w:val="00213073"/>
    <w:rsid w:val="002132CB"/>
    <w:rsid w:val="00216D51"/>
    <w:rsid w:val="00223D0C"/>
    <w:rsid w:val="00225DDC"/>
    <w:rsid w:val="002316E4"/>
    <w:rsid w:val="00231A68"/>
    <w:rsid w:val="00235358"/>
    <w:rsid w:val="002447CA"/>
    <w:rsid w:val="00245084"/>
    <w:rsid w:val="00245726"/>
    <w:rsid w:val="002522F5"/>
    <w:rsid w:val="00261A6F"/>
    <w:rsid w:val="00262CF8"/>
    <w:rsid w:val="00263D8D"/>
    <w:rsid w:val="00265AF3"/>
    <w:rsid w:val="00267909"/>
    <w:rsid w:val="00267FA5"/>
    <w:rsid w:val="0027059C"/>
    <w:rsid w:val="00272318"/>
    <w:rsid w:val="00284BDA"/>
    <w:rsid w:val="002877B4"/>
    <w:rsid w:val="0029574F"/>
    <w:rsid w:val="00295C46"/>
    <w:rsid w:val="002A2C46"/>
    <w:rsid w:val="002A6A24"/>
    <w:rsid w:val="002B2EEE"/>
    <w:rsid w:val="002C04F4"/>
    <w:rsid w:val="002C2776"/>
    <w:rsid w:val="002C2ED9"/>
    <w:rsid w:val="002C34E1"/>
    <w:rsid w:val="002D0114"/>
    <w:rsid w:val="002D36D8"/>
    <w:rsid w:val="002E2224"/>
    <w:rsid w:val="002E26D4"/>
    <w:rsid w:val="002E59FB"/>
    <w:rsid w:val="002F0BE7"/>
    <w:rsid w:val="002F455D"/>
    <w:rsid w:val="00304E2D"/>
    <w:rsid w:val="00305195"/>
    <w:rsid w:val="00312CB8"/>
    <w:rsid w:val="00317185"/>
    <w:rsid w:val="0032330B"/>
    <w:rsid w:val="00324AFB"/>
    <w:rsid w:val="00326B2D"/>
    <w:rsid w:val="00327E84"/>
    <w:rsid w:val="003362AD"/>
    <w:rsid w:val="003429E3"/>
    <w:rsid w:val="00343B93"/>
    <w:rsid w:val="00344B78"/>
    <w:rsid w:val="003458B2"/>
    <w:rsid w:val="00347D91"/>
    <w:rsid w:val="00352ECA"/>
    <w:rsid w:val="00353194"/>
    <w:rsid w:val="003545C3"/>
    <w:rsid w:val="00355AA8"/>
    <w:rsid w:val="003572A0"/>
    <w:rsid w:val="00363C18"/>
    <w:rsid w:val="00363C29"/>
    <w:rsid w:val="0036508A"/>
    <w:rsid w:val="00366102"/>
    <w:rsid w:val="003664C3"/>
    <w:rsid w:val="00367773"/>
    <w:rsid w:val="00375BC0"/>
    <w:rsid w:val="00384D03"/>
    <w:rsid w:val="00384E61"/>
    <w:rsid w:val="00385355"/>
    <w:rsid w:val="0039277E"/>
    <w:rsid w:val="00395175"/>
    <w:rsid w:val="00395DF2"/>
    <w:rsid w:val="003A04FE"/>
    <w:rsid w:val="003A5CAC"/>
    <w:rsid w:val="003A7EC1"/>
    <w:rsid w:val="003B00F0"/>
    <w:rsid w:val="003B51ED"/>
    <w:rsid w:val="003C06D2"/>
    <w:rsid w:val="003C06E1"/>
    <w:rsid w:val="003C21BD"/>
    <w:rsid w:val="003C3489"/>
    <w:rsid w:val="003D6802"/>
    <w:rsid w:val="003F1EBB"/>
    <w:rsid w:val="003F22DC"/>
    <w:rsid w:val="003F3456"/>
    <w:rsid w:val="003F62E9"/>
    <w:rsid w:val="00400DDD"/>
    <w:rsid w:val="004012AB"/>
    <w:rsid w:val="00413E53"/>
    <w:rsid w:val="00424C28"/>
    <w:rsid w:val="0043258C"/>
    <w:rsid w:val="00432D35"/>
    <w:rsid w:val="0043326D"/>
    <w:rsid w:val="00433585"/>
    <w:rsid w:val="0043370E"/>
    <w:rsid w:val="004368DA"/>
    <w:rsid w:val="004370AD"/>
    <w:rsid w:val="00440899"/>
    <w:rsid w:val="00441E68"/>
    <w:rsid w:val="0044332E"/>
    <w:rsid w:val="00443F6F"/>
    <w:rsid w:val="00447865"/>
    <w:rsid w:val="00447F71"/>
    <w:rsid w:val="0045514A"/>
    <w:rsid w:val="0045672C"/>
    <w:rsid w:val="00460B03"/>
    <w:rsid w:val="0046736D"/>
    <w:rsid w:val="00473213"/>
    <w:rsid w:val="00480B44"/>
    <w:rsid w:val="004871E0"/>
    <w:rsid w:val="004913E5"/>
    <w:rsid w:val="00497D5A"/>
    <w:rsid w:val="004A0818"/>
    <w:rsid w:val="004A387C"/>
    <w:rsid w:val="004A729F"/>
    <w:rsid w:val="004B2C7A"/>
    <w:rsid w:val="004B3A89"/>
    <w:rsid w:val="004B7E04"/>
    <w:rsid w:val="004C1D0C"/>
    <w:rsid w:val="004C2ED9"/>
    <w:rsid w:val="004C7549"/>
    <w:rsid w:val="004D32DB"/>
    <w:rsid w:val="004D4352"/>
    <w:rsid w:val="004D4FB2"/>
    <w:rsid w:val="004E46C8"/>
    <w:rsid w:val="004F1B36"/>
    <w:rsid w:val="004F569B"/>
    <w:rsid w:val="0051155F"/>
    <w:rsid w:val="00511F6F"/>
    <w:rsid w:val="00514B8B"/>
    <w:rsid w:val="00521FE0"/>
    <w:rsid w:val="0052310E"/>
    <w:rsid w:val="0052677D"/>
    <w:rsid w:val="0052691E"/>
    <w:rsid w:val="0053701D"/>
    <w:rsid w:val="005413BB"/>
    <w:rsid w:val="00541AFD"/>
    <w:rsid w:val="00543ADD"/>
    <w:rsid w:val="0055068A"/>
    <w:rsid w:val="0055149E"/>
    <w:rsid w:val="00563459"/>
    <w:rsid w:val="005644F4"/>
    <w:rsid w:val="0056758D"/>
    <w:rsid w:val="00575F12"/>
    <w:rsid w:val="00577317"/>
    <w:rsid w:val="0057744E"/>
    <w:rsid w:val="005829E4"/>
    <w:rsid w:val="0058350F"/>
    <w:rsid w:val="00584043"/>
    <w:rsid w:val="00584CEB"/>
    <w:rsid w:val="005850AD"/>
    <w:rsid w:val="00590C6F"/>
    <w:rsid w:val="00593035"/>
    <w:rsid w:val="00594651"/>
    <w:rsid w:val="00594B76"/>
    <w:rsid w:val="00596D5D"/>
    <w:rsid w:val="005A06C1"/>
    <w:rsid w:val="005A3E86"/>
    <w:rsid w:val="005B4ACC"/>
    <w:rsid w:val="005C0912"/>
    <w:rsid w:val="005C0FF6"/>
    <w:rsid w:val="005C38FD"/>
    <w:rsid w:val="005C3EAD"/>
    <w:rsid w:val="005D2A8C"/>
    <w:rsid w:val="005D58C4"/>
    <w:rsid w:val="005E3036"/>
    <w:rsid w:val="005E3118"/>
    <w:rsid w:val="005E36AD"/>
    <w:rsid w:val="005E3B5C"/>
    <w:rsid w:val="005E4A12"/>
    <w:rsid w:val="005F5BB0"/>
    <w:rsid w:val="005F781C"/>
    <w:rsid w:val="006002D3"/>
    <w:rsid w:val="00601E14"/>
    <w:rsid w:val="00602447"/>
    <w:rsid w:val="00606AE5"/>
    <w:rsid w:val="00612C83"/>
    <w:rsid w:val="00612FD8"/>
    <w:rsid w:val="00613740"/>
    <w:rsid w:val="00614FF4"/>
    <w:rsid w:val="00620491"/>
    <w:rsid w:val="00620D9F"/>
    <w:rsid w:val="00620DD1"/>
    <w:rsid w:val="0063463C"/>
    <w:rsid w:val="006365F4"/>
    <w:rsid w:val="006366B1"/>
    <w:rsid w:val="00637ECC"/>
    <w:rsid w:val="00647952"/>
    <w:rsid w:val="00650B83"/>
    <w:rsid w:val="00657327"/>
    <w:rsid w:val="00657DBC"/>
    <w:rsid w:val="006679C0"/>
    <w:rsid w:val="00671737"/>
    <w:rsid w:val="00673E6F"/>
    <w:rsid w:val="0067702F"/>
    <w:rsid w:val="00677511"/>
    <w:rsid w:val="00677AB7"/>
    <w:rsid w:val="0068169F"/>
    <w:rsid w:val="006A4AB5"/>
    <w:rsid w:val="006A619E"/>
    <w:rsid w:val="006B05B2"/>
    <w:rsid w:val="006B115B"/>
    <w:rsid w:val="006B5289"/>
    <w:rsid w:val="006B646D"/>
    <w:rsid w:val="006B769A"/>
    <w:rsid w:val="006C415C"/>
    <w:rsid w:val="006C5D02"/>
    <w:rsid w:val="006D6153"/>
    <w:rsid w:val="006E0C5D"/>
    <w:rsid w:val="006E676E"/>
    <w:rsid w:val="006F5CE4"/>
    <w:rsid w:val="006F7DC3"/>
    <w:rsid w:val="00727CD8"/>
    <w:rsid w:val="00730858"/>
    <w:rsid w:val="00736F35"/>
    <w:rsid w:val="00744373"/>
    <w:rsid w:val="00744CD5"/>
    <w:rsid w:val="0074531D"/>
    <w:rsid w:val="00747222"/>
    <w:rsid w:val="007540E7"/>
    <w:rsid w:val="0075511A"/>
    <w:rsid w:val="00756260"/>
    <w:rsid w:val="00761CD5"/>
    <w:rsid w:val="0076518B"/>
    <w:rsid w:val="007714EE"/>
    <w:rsid w:val="00771520"/>
    <w:rsid w:val="007761BA"/>
    <w:rsid w:val="007763A7"/>
    <w:rsid w:val="007776BB"/>
    <w:rsid w:val="00780000"/>
    <w:rsid w:val="00784FF7"/>
    <w:rsid w:val="0078728F"/>
    <w:rsid w:val="00790DC1"/>
    <w:rsid w:val="007934F1"/>
    <w:rsid w:val="00794C44"/>
    <w:rsid w:val="00795250"/>
    <w:rsid w:val="007962AF"/>
    <w:rsid w:val="007A3B35"/>
    <w:rsid w:val="007A639A"/>
    <w:rsid w:val="007B154A"/>
    <w:rsid w:val="007C1F5E"/>
    <w:rsid w:val="007C4B6B"/>
    <w:rsid w:val="007C51CA"/>
    <w:rsid w:val="007D1C2E"/>
    <w:rsid w:val="007D3A13"/>
    <w:rsid w:val="007D5AF8"/>
    <w:rsid w:val="007E488B"/>
    <w:rsid w:val="007F25FA"/>
    <w:rsid w:val="007F4CD3"/>
    <w:rsid w:val="00804FE5"/>
    <w:rsid w:val="00806095"/>
    <w:rsid w:val="0080719D"/>
    <w:rsid w:val="00831970"/>
    <w:rsid w:val="00831F6E"/>
    <w:rsid w:val="00832623"/>
    <w:rsid w:val="00842B1A"/>
    <w:rsid w:val="0084582F"/>
    <w:rsid w:val="00847E09"/>
    <w:rsid w:val="00851B9B"/>
    <w:rsid w:val="008531DF"/>
    <w:rsid w:val="008561B2"/>
    <w:rsid w:val="00856E02"/>
    <w:rsid w:val="00876E14"/>
    <w:rsid w:val="008801A7"/>
    <w:rsid w:val="00882DA4"/>
    <w:rsid w:val="008833CE"/>
    <w:rsid w:val="00890014"/>
    <w:rsid w:val="008965C8"/>
    <w:rsid w:val="008A15E7"/>
    <w:rsid w:val="008A548C"/>
    <w:rsid w:val="008A6E13"/>
    <w:rsid w:val="008B2579"/>
    <w:rsid w:val="008B3F45"/>
    <w:rsid w:val="008B4077"/>
    <w:rsid w:val="008B46A3"/>
    <w:rsid w:val="008C0310"/>
    <w:rsid w:val="008C0D3E"/>
    <w:rsid w:val="008C0EC3"/>
    <w:rsid w:val="008C1814"/>
    <w:rsid w:val="008C29F6"/>
    <w:rsid w:val="008C722A"/>
    <w:rsid w:val="008C7B99"/>
    <w:rsid w:val="008D2777"/>
    <w:rsid w:val="008E38EC"/>
    <w:rsid w:val="008F0804"/>
    <w:rsid w:val="008F2EC1"/>
    <w:rsid w:val="008F514E"/>
    <w:rsid w:val="008F5D34"/>
    <w:rsid w:val="00903F44"/>
    <w:rsid w:val="00905B95"/>
    <w:rsid w:val="00907158"/>
    <w:rsid w:val="009109F8"/>
    <w:rsid w:val="00922ECE"/>
    <w:rsid w:val="00925579"/>
    <w:rsid w:val="0092571C"/>
    <w:rsid w:val="00925CFC"/>
    <w:rsid w:val="00930309"/>
    <w:rsid w:val="00930B5D"/>
    <w:rsid w:val="00934F0D"/>
    <w:rsid w:val="00935A33"/>
    <w:rsid w:val="00940128"/>
    <w:rsid w:val="00940E0F"/>
    <w:rsid w:val="00941270"/>
    <w:rsid w:val="00942B85"/>
    <w:rsid w:val="00943B33"/>
    <w:rsid w:val="0094527F"/>
    <w:rsid w:val="00945B26"/>
    <w:rsid w:val="00945C5A"/>
    <w:rsid w:val="00946D72"/>
    <w:rsid w:val="0095167B"/>
    <w:rsid w:val="00954D19"/>
    <w:rsid w:val="00955E16"/>
    <w:rsid w:val="009567C9"/>
    <w:rsid w:val="00960B23"/>
    <w:rsid w:val="00973835"/>
    <w:rsid w:val="009832E9"/>
    <w:rsid w:val="009900DC"/>
    <w:rsid w:val="009A014C"/>
    <w:rsid w:val="009A10BF"/>
    <w:rsid w:val="009B3370"/>
    <w:rsid w:val="009B4191"/>
    <w:rsid w:val="009B44DE"/>
    <w:rsid w:val="009B5523"/>
    <w:rsid w:val="009C0D24"/>
    <w:rsid w:val="009C73B9"/>
    <w:rsid w:val="009D181D"/>
    <w:rsid w:val="009D2245"/>
    <w:rsid w:val="009D36A8"/>
    <w:rsid w:val="009D547C"/>
    <w:rsid w:val="009E5578"/>
    <w:rsid w:val="009F214B"/>
    <w:rsid w:val="009F3145"/>
    <w:rsid w:val="009F3F2E"/>
    <w:rsid w:val="009F505A"/>
    <w:rsid w:val="00A009F4"/>
    <w:rsid w:val="00A037C6"/>
    <w:rsid w:val="00A04439"/>
    <w:rsid w:val="00A148A6"/>
    <w:rsid w:val="00A17057"/>
    <w:rsid w:val="00A22A69"/>
    <w:rsid w:val="00A24891"/>
    <w:rsid w:val="00A27981"/>
    <w:rsid w:val="00A33162"/>
    <w:rsid w:val="00A34412"/>
    <w:rsid w:val="00A37E8F"/>
    <w:rsid w:val="00A4421F"/>
    <w:rsid w:val="00A533E5"/>
    <w:rsid w:val="00A56B6E"/>
    <w:rsid w:val="00A61E1A"/>
    <w:rsid w:val="00A62566"/>
    <w:rsid w:val="00A653A2"/>
    <w:rsid w:val="00A677BA"/>
    <w:rsid w:val="00A72AD9"/>
    <w:rsid w:val="00A74176"/>
    <w:rsid w:val="00A840B1"/>
    <w:rsid w:val="00A900D9"/>
    <w:rsid w:val="00A95527"/>
    <w:rsid w:val="00A95539"/>
    <w:rsid w:val="00A95A73"/>
    <w:rsid w:val="00AA3A83"/>
    <w:rsid w:val="00AA4DD5"/>
    <w:rsid w:val="00AA7D72"/>
    <w:rsid w:val="00AC09C1"/>
    <w:rsid w:val="00AC1816"/>
    <w:rsid w:val="00AC2A03"/>
    <w:rsid w:val="00AC38F1"/>
    <w:rsid w:val="00AC54C1"/>
    <w:rsid w:val="00AC5797"/>
    <w:rsid w:val="00AC62D3"/>
    <w:rsid w:val="00AD41DA"/>
    <w:rsid w:val="00AD5670"/>
    <w:rsid w:val="00AD7FBD"/>
    <w:rsid w:val="00AE3541"/>
    <w:rsid w:val="00AE5757"/>
    <w:rsid w:val="00AF1EDD"/>
    <w:rsid w:val="00AF4623"/>
    <w:rsid w:val="00AF49E9"/>
    <w:rsid w:val="00AF5713"/>
    <w:rsid w:val="00B02DD8"/>
    <w:rsid w:val="00B06D97"/>
    <w:rsid w:val="00B114FD"/>
    <w:rsid w:val="00B1353A"/>
    <w:rsid w:val="00B13BD6"/>
    <w:rsid w:val="00B1531C"/>
    <w:rsid w:val="00B16CCA"/>
    <w:rsid w:val="00B17D7B"/>
    <w:rsid w:val="00B20D37"/>
    <w:rsid w:val="00B30C2B"/>
    <w:rsid w:val="00B33320"/>
    <w:rsid w:val="00B36203"/>
    <w:rsid w:val="00B44AB1"/>
    <w:rsid w:val="00B51D04"/>
    <w:rsid w:val="00B54AA7"/>
    <w:rsid w:val="00B60664"/>
    <w:rsid w:val="00B71B1A"/>
    <w:rsid w:val="00B71CF3"/>
    <w:rsid w:val="00B7319B"/>
    <w:rsid w:val="00B747CE"/>
    <w:rsid w:val="00B766A5"/>
    <w:rsid w:val="00B82C72"/>
    <w:rsid w:val="00B84312"/>
    <w:rsid w:val="00B843A4"/>
    <w:rsid w:val="00B86299"/>
    <w:rsid w:val="00B86569"/>
    <w:rsid w:val="00B93A02"/>
    <w:rsid w:val="00B94360"/>
    <w:rsid w:val="00BA0250"/>
    <w:rsid w:val="00BA0E27"/>
    <w:rsid w:val="00BA2FFA"/>
    <w:rsid w:val="00BB0A4C"/>
    <w:rsid w:val="00BB23B6"/>
    <w:rsid w:val="00BB2EFB"/>
    <w:rsid w:val="00BC0C2F"/>
    <w:rsid w:val="00BC1365"/>
    <w:rsid w:val="00BC2931"/>
    <w:rsid w:val="00BC2C21"/>
    <w:rsid w:val="00BC30E8"/>
    <w:rsid w:val="00BC46AD"/>
    <w:rsid w:val="00BC7D2D"/>
    <w:rsid w:val="00BD0C9B"/>
    <w:rsid w:val="00BD4618"/>
    <w:rsid w:val="00BD4692"/>
    <w:rsid w:val="00BE341F"/>
    <w:rsid w:val="00BE79BA"/>
    <w:rsid w:val="00C01BD7"/>
    <w:rsid w:val="00C031CA"/>
    <w:rsid w:val="00C052E8"/>
    <w:rsid w:val="00C13246"/>
    <w:rsid w:val="00C14790"/>
    <w:rsid w:val="00C22C71"/>
    <w:rsid w:val="00C236F5"/>
    <w:rsid w:val="00C23B89"/>
    <w:rsid w:val="00C33AD6"/>
    <w:rsid w:val="00C34CED"/>
    <w:rsid w:val="00C363A2"/>
    <w:rsid w:val="00C36BFD"/>
    <w:rsid w:val="00C378C6"/>
    <w:rsid w:val="00C37C62"/>
    <w:rsid w:val="00C41248"/>
    <w:rsid w:val="00C5080E"/>
    <w:rsid w:val="00C5134D"/>
    <w:rsid w:val="00C62116"/>
    <w:rsid w:val="00C64832"/>
    <w:rsid w:val="00C65EE4"/>
    <w:rsid w:val="00C67820"/>
    <w:rsid w:val="00C714AE"/>
    <w:rsid w:val="00C71EB5"/>
    <w:rsid w:val="00C74361"/>
    <w:rsid w:val="00C773FB"/>
    <w:rsid w:val="00C807C2"/>
    <w:rsid w:val="00C85E72"/>
    <w:rsid w:val="00C9607F"/>
    <w:rsid w:val="00CA2F84"/>
    <w:rsid w:val="00CA765A"/>
    <w:rsid w:val="00CA77E3"/>
    <w:rsid w:val="00CB1A7E"/>
    <w:rsid w:val="00CB53CA"/>
    <w:rsid w:val="00CC39DE"/>
    <w:rsid w:val="00CC5903"/>
    <w:rsid w:val="00CC5C51"/>
    <w:rsid w:val="00CC6394"/>
    <w:rsid w:val="00CC75D1"/>
    <w:rsid w:val="00CD6861"/>
    <w:rsid w:val="00CD6BD4"/>
    <w:rsid w:val="00CD7160"/>
    <w:rsid w:val="00CE0046"/>
    <w:rsid w:val="00CE5AAC"/>
    <w:rsid w:val="00CE6758"/>
    <w:rsid w:val="00CF58DF"/>
    <w:rsid w:val="00CF5F95"/>
    <w:rsid w:val="00CF655C"/>
    <w:rsid w:val="00CF677B"/>
    <w:rsid w:val="00CF7346"/>
    <w:rsid w:val="00D000BC"/>
    <w:rsid w:val="00D03FD6"/>
    <w:rsid w:val="00D075F2"/>
    <w:rsid w:val="00D12295"/>
    <w:rsid w:val="00D1344F"/>
    <w:rsid w:val="00D14737"/>
    <w:rsid w:val="00D16058"/>
    <w:rsid w:val="00D17E3E"/>
    <w:rsid w:val="00D22D51"/>
    <w:rsid w:val="00D257C1"/>
    <w:rsid w:val="00D26C35"/>
    <w:rsid w:val="00D26C6E"/>
    <w:rsid w:val="00D319AD"/>
    <w:rsid w:val="00D322BB"/>
    <w:rsid w:val="00D37732"/>
    <w:rsid w:val="00D4299A"/>
    <w:rsid w:val="00D450F4"/>
    <w:rsid w:val="00D54CA5"/>
    <w:rsid w:val="00D61ED5"/>
    <w:rsid w:val="00D658A9"/>
    <w:rsid w:val="00D71D36"/>
    <w:rsid w:val="00D7343E"/>
    <w:rsid w:val="00D74787"/>
    <w:rsid w:val="00D756AB"/>
    <w:rsid w:val="00D8056E"/>
    <w:rsid w:val="00D82FCE"/>
    <w:rsid w:val="00D8441E"/>
    <w:rsid w:val="00D90F51"/>
    <w:rsid w:val="00DB019A"/>
    <w:rsid w:val="00DB67D4"/>
    <w:rsid w:val="00DB6B19"/>
    <w:rsid w:val="00DB6DB5"/>
    <w:rsid w:val="00DB7AFC"/>
    <w:rsid w:val="00DC3743"/>
    <w:rsid w:val="00DC4F5A"/>
    <w:rsid w:val="00DD289C"/>
    <w:rsid w:val="00DD2E47"/>
    <w:rsid w:val="00DD3300"/>
    <w:rsid w:val="00DD344F"/>
    <w:rsid w:val="00DD3F25"/>
    <w:rsid w:val="00DE1FD1"/>
    <w:rsid w:val="00DE5265"/>
    <w:rsid w:val="00DE592F"/>
    <w:rsid w:val="00DF2A6A"/>
    <w:rsid w:val="00DF4283"/>
    <w:rsid w:val="00DF6027"/>
    <w:rsid w:val="00DF78AE"/>
    <w:rsid w:val="00E01ACF"/>
    <w:rsid w:val="00E03A82"/>
    <w:rsid w:val="00E053C8"/>
    <w:rsid w:val="00E078B0"/>
    <w:rsid w:val="00E14768"/>
    <w:rsid w:val="00E15AD5"/>
    <w:rsid w:val="00E246AF"/>
    <w:rsid w:val="00E317C9"/>
    <w:rsid w:val="00E356B7"/>
    <w:rsid w:val="00E372B0"/>
    <w:rsid w:val="00E450AC"/>
    <w:rsid w:val="00E47EF7"/>
    <w:rsid w:val="00E51DCD"/>
    <w:rsid w:val="00E521E8"/>
    <w:rsid w:val="00E8425C"/>
    <w:rsid w:val="00E85591"/>
    <w:rsid w:val="00EA30EB"/>
    <w:rsid w:val="00EA42CF"/>
    <w:rsid w:val="00EB64D8"/>
    <w:rsid w:val="00EC0370"/>
    <w:rsid w:val="00EC102A"/>
    <w:rsid w:val="00EC146C"/>
    <w:rsid w:val="00EC6327"/>
    <w:rsid w:val="00ED0E22"/>
    <w:rsid w:val="00ED5F08"/>
    <w:rsid w:val="00EE09F6"/>
    <w:rsid w:val="00EE0F89"/>
    <w:rsid w:val="00EE126E"/>
    <w:rsid w:val="00EE64F2"/>
    <w:rsid w:val="00EE7CA1"/>
    <w:rsid w:val="00EF138A"/>
    <w:rsid w:val="00EF32D5"/>
    <w:rsid w:val="00EF7F47"/>
    <w:rsid w:val="00F02669"/>
    <w:rsid w:val="00F04263"/>
    <w:rsid w:val="00F053E5"/>
    <w:rsid w:val="00F13077"/>
    <w:rsid w:val="00F14226"/>
    <w:rsid w:val="00F20B09"/>
    <w:rsid w:val="00F25F9E"/>
    <w:rsid w:val="00F27F60"/>
    <w:rsid w:val="00F27F6B"/>
    <w:rsid w:val="00F36D39"/>
    <w:rsid w:val="00F4061F"/>
    <w:rsid w:val="00F41305"/>
    <w:rsid w:val="00F41FA8"/>
    <w:rsid w:val="00F47FF7"/>
    <w:rsid w:val="00F602F1"/>
    <w:rsid w:val="00F625B4"/>
    <w:rsid w:val="00F659F0"/>
    <w:rsid w:val="00F7083F"/>
    <w:rsid w:val="00F71058"/>
    <w:rsid w:val="00F71EDC"/>
    <w:rsid w:val="00F8315D"/>
    <w:rsid w:val="00F8767B"/>
    <w:rsid w:val="00F922EB"/>
    <w:rsid w:val="00F9405D"/>
    <w:rsid w:val="00F94C9F"/>
    <w:rsid w:val="00FA0927"/>
    <w:rsid w:val="00FA22D1"/>
    <w:rsid w:val="00FB479D"/>
    <w:rsid w:val="00FC0FF7"/>
    <w:rsid w:val="00FC2B04"/>
    <w:rsid w:val="00FC3163"/>
    <w:rsid w:val="00FD0445"/>
    <w:rsid w:val="00FD05AC"/>
    <w:rsid w:val="00FD0EF8"/>
    <w:rsid w:val="00FD35B4"/>
    <w:rsid w:val="00FE09EE"/>
    <w:rsid w:val="00FE135D"/>
    <w:rsid w:val="00FE448B"/>
    <w:rsid w:val="00FE5691"/>
    <w:rsid w:val="00FE5D5B"/>
    <w:rsid w:val="00FE67CE"/>
    <w:rsid w:val="00FE7C55"/>
    <w:rsid w:val="00FF0F84"/>
    <w:rsid w:val="00FF1FD6"/>
    <w:rsid w:val="00FF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787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aliases w:val="Заголов"/>
    <w:basedOn w:val="a0"/>
    <w:next w:val="a0"/>
    <w:qFormat/>
    <w:rsid w:val="002C2ED9"/>
    <w:pPr>
      <w:keepNext/>
      <w:shd w:val="clear" w:color="auto" w:fill="FFFFFF"/>
      <w:autoSpaceDE w:val="0"/>
      <w:autoSpaceDN w:val="0"/>
      <w:adjustRightInd w:val="0"/>
      <w:outlineLvl w:val="0"/>
    </w:pPr>
    <w:rPr>
      <w:color w:val="000000"/>
      <w:sz w:val="36"/>
      <w:szCs w:val="36"/>
    </w:rPr>
  </w:style>
  <w:style w:type="paragraph" w:styleId="20">
    <w:name w:val="heading 2"/>
    <w:basedOn w:val="a0"/>
    <w:next w:val="a0"/>
    <w:qFormat/>
    <w:rsid w:val="00EA30E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0"/>
    <w:next w:val="a0"/>
    <w:qFormat/>
    <w:rsid w:val="004370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qFormat/>
    <w:rsid w:val="004A0818"/>
    <w:pPr>
      <w:keepNext/>
      <w:shd w:val="clear" w:color="auto" w:fill="FFFFFF"/>
      <w:spacing w:before="241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4A0818"/>
    <w:pPr>
      <w:keepNext/>
      <w:shd w:val="clear" w:color="auto" w:fill="FFFFFF"/>
      <w:ind w:left="29"/>
      <w:outlineLvl w:val="4"/>
    </w:pPr>
    <w:rPr>
      <w:color w:val="000000"/>
    </w:rPr>
  </w:style>
  <w:style w:type="paragraph" w:styleId="6">
    <w:name w:val="heading 6"/>
    <w:basedOn w:val="a0"/>
    <w:next w:val="a0"/>
    <w:qFormat/>
    <w:rsid w:val="004A0818"/>
    <w:pPr>
      <w:keepNext/>
      <w:jc w:val="center"/>
      <w:outlineLvl w:val="5"/>
    </w:pPr>
    <w:rPr>
      <w:b/>
      <w:bCs/>
      <w:lang w:eastAsia="zh-CN"/>
    </w:rPr>
  </w:style>
  <w:style w:type="paragraph" w:styleId="7">
    <w:name w:val="heading 7"/>
    <w:basedOn w:val="a0"/>
    <w:next w:val="a0"/>
    <w:qFormat/>
    <w:rsid w:val="004A0818"/>
    <w:pPr>
      <w:keepNext/>
      <w:jc w:val="right"/>
      <w:outlineLvl w:val="6"/>
    </w:pPr>
    <w:rPr>
      <w:szCs w:val="28"/>
      <w:lang w:eastAsia="zh-CN"/>
    </w:rPr>
  </w:style>
  <w:style w:type="paragraph" w:styleId="8">
    <w:name w:val="heading 8"/>
    <w:basedOn w:val="a0"/>
    <w:next w:val="a0"/>
    <w:qFormat/>
    <w:rsid w:val="004A0818"/>
    <w:pPr>
      <w:keepNext/>
      <w:outlineLvl w:val="7"/>
    </w:pPr>
    <w:rPr>
      <w:b/>
      <w:bCs/>
    </w:rPr>
  </w:style>
  <w:style w:type="paragraph" w:styleId="9">
    <w:name w:val="heading 9"/>
    <w:basedOn w:val="a0"/>
    <w:next w:val="a0"/>
    <w:qFormat/>
    <w:rsid w:val="004A0818"/>
    <w:pPr>
      <w:keepNext/>
      <w:outlineLvl w:val="8"/>
    </w:pPr>
    <w:rPr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2C2ED9"/>
    <w:pPr>
      <w:shd w:val="clear" w:color="auto" w:fill="FFFFFF"/>
      <w:autoSpaceDE w:val="0"/>
      <w:autoSpaceDN w:val="0"/>
      <w:adjustRightInd w:val="0"/>
      <w:ind w:firstLine="540"/>
    </w:pPr>
    <w:rPr>
      <w:color w:val="000000"/>
      <w:sz w:val="21"/>
      <w:szCs w:val="21"/>
    </w:rPr>
  </w:style>
  <w:style w:type="paragraph" w:styleId="a5">
    <w:name w:val="Body Text"/>
    <w:basedOn w:val="a0"/>
    <w:rsid w:val="002C2ED9"/>
    <w:pPr>
      <w:shd w:val="clear" w:color="auto" w:fill="FFFFFF"/>
      <w:autoSpaceDE w:val="0"/>
      <w:autoSpaceDN w:val="0"/>
      <w:adjustRightInd w:val="0"/>
    </w:pPr>
    <w:rPr>
      <w:color w:val="000000"/>
      <w:sz w:val="19"/>
      <w:szCs w:val="19"/>
    </w:rPr>
  </w:style>
  <w:style w:type="paragraph" w:styleId="a6">
    <w:name w:val="Title"/>
    <w:basedOn w:val="a0"/>
    <w:qFormat/>
    <w:rsid w:val="002C2ED9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7"/>
      <w:szCs w:val="27"/>
    </w:rPr>
  </w:style>
  <w:style w:type="paragraph" w:styleId="21">
    <w:name w:val="Body Text Indent 2"/>
    <w:basedOn w:val="a0"/>
    <w:rsid w:val="00DB7AFC"/>
    <w:pPr>
      <w:spacing w:after="120" w:line="480" w:lineRule="auto"/>
      <w:ind w:left="283"/>
    </w:pPr>
  </w:style>
  <w:style w:type="paragraph" w:styleId="31">
    <w:name w:val="Body Text Indent 3"/>
    <w:basedOn w:val="a0"/>
    <w:rsid w:val="00DB7AFC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0"/>
    <w:rsid w:val="00C052E8"/>
    <w:pPr>
      <w:spacing w:after="120" w:line="480" w:lineRule="auto"/>
    </w:pPr>
  </w:style>
  <w:style w:type="paragraph" w:styleId="32">
    <w:name w:val="Body Text 3"/>
    <w:basedOn w:val="a0"/>
    <w:rsid w:val="004370AD"/>
    <w:pPr>
      <w:spacing w:after="120"/>
    </w:pPr>
    <w:rPr>
      <w:sz w:val="16"/>
      <w:szCs w:val="16"/>
    </w:rPr>
  </w:style>
  <w:style w:type="table" w:styleId="a7">
    <w:name w:val="Table Grid"/>
    <w:basedOn w:val="a2"/>
    <w:rsid w:val="0021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4A0818"/>
    <w:pPr>
      <w:numPr>
        <w:numId w:val="8"/>
      </w:numPr>
    </w:pPr>
    <w:rPr>
      <w:sz w:val="20"/>
      <w:szCs w:val="20"/>
      <w:lang w:eastAsia="zh-CN"/>
    </w:rPr>
  </w:style>
  <w:style w:type="paragraph" w:styleId="2">
    <w:name w:val="List Bullet 2"/>
    <w:basedOn w:val="a0"/>
    <w:autoRedefine/>
    <w:rsid w:val="004A0818"/>
    <w:pPr>
      <w:numPr>
        <w:numId w:val="9"/>
      </w:numPr>
    </w:pPr>
    <w:rPr>
      <w:sz w:val="20"/>
      <w:szCs w:val="20"/>
      <w:lang w:eastAsia="zh-CN"/>
    </w:rPr>
  </w:style>
  <w:style w:type="paragraph" w:styleId="3">
    <w:name w:val="List Bullet 3"/>
    <w:basedOn w:val="a0"/>
    <w:autoRedefine/>
    <w:rsid w:val="004A0818"/>
    <w:pPr>
      <w:numPr>
        <w:numId w:val="10"/>
      </w:numPr>
    </w:pPr>
    <w:rPr>
      <w:sz w:val="20"/>
      <w:szCs w:val="20"/>
      <w:lang w:eastAsia="zh-CN"/>
    </w:rPr>
  </w:style>
  <w:style w:type="paragraph" w:styleId="4">
    <w:name w:val="List Bullet 4"/>
    <w:basedOn w:val="a0"/>
    <w:autoRedefine/>
    <w:rsid w:val="004A0818"/>
    <w:pPr>
      <w:numPr>
        <w:numId w:val="11"/>
      </w:numPr>
    </w:pPr>
    <w:rPr>
      <w:sz w:val="20"/>
      <w:szCs w:val="20"/>
      <w:lang w:eastAsia="zh-CN"/>
    </w:rPr>
  </w:style>
  <w:style w:type="paragraph" w:customStyle="1" w:styleId="23">
    <w:name w:val="Стиль2"/>
    <w:basedOn w:val="a0"/>
    <w:next w:val="a0"/>
    <w:rsid w:val="004A0818"/>
    <w:rPr>
      <w:rFonts w:cs="Arial"/>
      <w:szCs w:val="28"/>
    </w:rPr>
  </w:style>
  <w:style w:type="paragraph" w:customStyle="1" w:styleId="10">
    <w:name w:val="Стиль1"/>
    <w:basedOn w:val="1"/>
    <w:rsid w:val="004A0818"/>
    <w:pPr>
      <w:keepLines/>
      <w:widowControl w:val="0"/>
      <w:shd w:val="clear" w:color="auto" w:fill="auto"/>
      <w:spacing w:before="240" w:after="120"/>
      <w:jc w:val="center"/>
    </w:pPr>
    <w:rPr>
      <w:rFonts w:ascii="Arial" w:hAnsi="Arial" w:cs="Arial"/>
      <w:b/>
      <w:bCs/>
      <w:color w:val="auto"/>
      <w:kern w:val="32"/>
      <w:sz w:val="28"/>
      <w:szCs w:val="32"/>
    </w:rPr>
  </w:style>
  <w:style w:type="paragraph" w:styleId="a8">
    <w:name w:val="header"/>
    <w:basedOn w:val="a0"/>
    <w:link w:val="a9"/>
    <w:uiPriority w:val="99"/>
    <w:rsid w:val="004A0818"/>
    <w:pPr>
      <w:tabs>
        <w:tab w:val="center" w:pos="4153"/>
        <w:tab w:val="right" w:pos="8306"/>
      </w:tabs>
    </w:pPr>
    <w:rPr>
      <w:sz w:val="20"/>
      <w:szCs w:val="20"/>
      <w:lang w:eastAsia="zh-CN"/>
    </w:rPr>
  </w:style>
  <w:style w:type="character" w:styleId="aa">
    <w:name w:val="page number"/>
    <w:basedOn w:val="a1"/>
    <w:rsid w:val="004A0818"/>
  </w:style>
  <w:style w:type="paragraph" w:styleId="ab">
    <w:name w:val="footer"/>
    <w:basedOn w:val="a0"/>
    <w:rsid w:val="004A0818"/>
    <w:pPr>
      <w:tabs>
        <w:tab w:val="center" w:pos="4153"/>
        <w:tab w:val="right" w:pos="8306"/>
      </w:tabs>
    </w:pPr>
    <w:rPr>
      <w:sz w:val="20"/>
      <w:szCs w:val="20"/>
      <w:lang w:eastAsia="zh-CN"/>
    </w:rPr>
  </w:style>
  <w:style w:type="paragraph" w:customStyle="1" w:styleId="11">
    <w:name w:val="заголовок 1"/>
    <w:basedOn w:val="a0"/>
    <w:next w:val="a0"/>
    <w:rsid w:val="007D1C2E"/>
    <w:pPr>
      <w:keepNext/>
      <w:widowControl w:val="0"/>
      <w:autoSpaceDE w:val="0"/>
      <w:autoSpaceDN w:val="0"/>
      <w:spacing w:before="160" w:line="260" w:lineRule="auto"/>
      <w:outlineLvl w:val="0"/>
    </w:pPr>
    <w:rPr>
      <w:b/>
      <w:bCs/>
    </w:rPr>
  </w:style>
  <w:style w:type="paragraph" w:customStyle="1" w:styleId="24">
    <w:name w:val="заголовок 2"/>
    <w:basedOn w:val="a0"/>
    <w:next w:val="a0"/>
    <w:rsid w:val="007D1C2E"/>
    <w:pPr>
      <w:keepNext/>
      <w:widowControl w:val="0"/>
      <w:autoSpaceDE w:val="0"/>
      <w:autoSpaceDN w:val="0"/>
      <w:spacing w:before="160" w:line="260" w:lineRule="auto"/>
      <w:jc w:val="center"/>
      <w:outlineLvl w:val="1"/>
    </w:pPr>
    <w:rPr>
      <w:b/>
      <w:bCs/>
    </w:rPr>
  </w:style>
  <w:style w:type="paragraph" w:customStyle="1" w:styleId="33">
    <w:name w:val="заголовок 3"/>
    <w:basedOn w:val="a0"/>
    <w:next w:val="a0"/>
    <w:rsid w:val="007D1C2E"/>
    <w:pPr>
      <w:keepNext/>
      <w:widowControl w:val="0"/>
      <w:autoSpaceDE w:val="0"/>
      <w:autoSpaceDN w:val="0"/>
      <w:spacing w:before="160" w:line="260" w:lineRule="auto"/>
      <w:jc w:val="right"/>
      <w:outlineLvl w:val="2"/>
    </w:pPr>
    <w:rPr>
      <w:b/>
      <w:bCs/>
    </w:rPr>
  </w:style>
  <w:style w:type="paragraph" w:customStyle="1" w:styleId="41">
    <w:name w:val="заголовок 4"/>
    <w:basedOn w:val="a0"/>
    <w:next w:val="a0"/>
    <w:rsid w:val="007D1C2E"/>
    <w:pPr>
      <w:keepNext/>
      <w:autoSpaceDE w:val="0"/>
      <w:autoSpaceDN w:val="0"/>
      <w:outlineLvl w:val="3"/>
    </w:pPr>
    <w:rPr>
      <w:rFonts w:ascii="Courier New" w:hAnsi="Courier New" w:cs="Courier New"/>
      <w:sz w:val="20"/>
      <w:szCs w:val="20"/>
      <w:u w:val="single"/>
    </w:rPr>
  </w:style>
  <w:style w:type="paragraph" w:customStyle="1" w:styleId="50">
    <w:name w:val="заголовок 5"/>
    <w:basedOn w:val="a0"/>
    <w:next w:val="a0"/>
    <w:rsid w:val="007D1C2E"/>
    <w:pPr>
      <w:keepNext/>
      <w:autoSpaceDE w:val="0"/>
      <w:autoSpaceDN w:val="0"/>
      <w:spacing w:before="80"/>
      <w:ind w:hanging="571"/>
      <w:jc w:val="right"/>
      <w:outlineLvl w:val="4"/>
    </w:pPr>
    <w:rPr>
      <w:b/>
      <w:bCs/>
    </w:rPr>
  </w:style>
  <w:style w:type="paragraph" w:customStyle="1" w:styleId="60">
    <w:name w:val="заголовок 6"/>
    <w:basedOn w:val="a0"/>
    <w:next w:val="a0"/>
    <w:rsid w:val="007D1C2E"/>
    <w:pPr>
      <w:keepNext/>
      <w:tabs>
        <w:tab w:val="left" w:pos="7655"/>
      </w:tabs>
      <w:autoSpaceDE w:val="0"/>
      <w:autoSpaceDN w:val="0"/>
      <w:spacing w:line="500" w:lineRule="auto"/>
      <w:ind w:right="-7"/>
      <w:jc w:val="center"/>
      <w:outlineLvl w:val="5"/>
    </w:pPr>
    <w:rPr>
      <w:b/>
      <w:bCs/>
      <w:szCs w:val="28"/>
    </w:rPr>
  </w:style>
  <w:style w:type="paragraph" w:customStyle="1" w:styleId="70">
    <w:name w:val="заголовок 7"/>
    <w:basedOn w:val="a0"/>
    <w:next w:val="a0"/>
    <w:rsid w:val="007D1C2E"/>
    <w:pPr>
      <w:keepNext/>
      <w:autoSpaceDE w:val="0"/>
      <w:autoSpaceDN w:val="0"/>
      <w:outlineLvl w:val="6"/>
    </w:pPr>
  </w:style>
  <w:style w:type="paragraph" w:customStyle="1" w:styleId="80">
    <w:name w:val="заголовок 8"/>
    <w:basedOn w:val="a0"/>
    <w:next w:val="a0"/>
    <w:rsid w:val="007D1C2E"/>
    <w:pPr>
      <w:keepNext/>
      <w:autoSpaceDE w:val="0"/>
      <w:autoSpaceDN w:val="0"/>
      <w:outlineLvl w:val="7"/>
    </w:pPr>
    <w:rPr>
      <w:rFonts w:ascii="Courier New" w:hAnsi="Courier New" w:cs="Courier New"/>
      <w:b/>
      <w:bCs/>
      <w:sz w:val="20"/>
      <w:szCs w:val="20"/>
    </w:rPr>
  </w:style>
  <w:style w:type="paragraph" w:customStyle="1" w:styleId="90">
    <w:name w:val="заголовок 9"/>
    <w:basedOn w:val="a0"/>
    <w:next w:val="a0"/>
    <w:rsid w:val="007D1C2E"/>
    <w:pPr>
      <w:keepNext/>
      <w:tabs>
        <w:tab w:val="left" w:pos="9498"/>
      </w:tabs>
      <w:autoSpaceDE w:val="0"/>
      <w:autoSpaceDN w:val="0"/>
      <w:spacing w:before="400" w:line="460" w:lineRule="auto"/>
      <w:ind w:right="-7"/>
      <w:jc w:val="center"/>
      <w:outlineLvl w:val="8"/>
    </w:pPr>
    <w:rPr>
      <w:rFonts w:ascii="Courier New" w:hAnsi="Courier New" w:cs="Courier New"/>
      <w:b/>
      <w:bCs/>
      <w:sz w:val="22"/>
      <w:szCs w:val="22"/>
    </w:rPr>
  </w:style>
  <w:style w:type="paragraph" w:customStyle="1" w:styleId="FR2">
    <w:name w:val="FR2"/>
    <w:rsid w:val="007D1C2E"/>
    <w:pPr>
      <w:widowControl w:val="0"/>
      <w:autoSpaceDE w:val="0"/>
      <w:autoSpaceDN w:val="0"/>
      <w:spacing w:before="240"/>
      <w:ind w:left="3160"/>
    </w:pPr>
    <w:rPr>
      <w:rFonts w:ascii="Arial" w:hAnsi="Arial" w:cs="Arial"/>
    </w:rPr>
  </w:style>
  <w:style w:type="character" w:styleId="ac">
    <w:name w:val="Hyperlink"/>
    <w:basedOn w:val="a1"/>
    <w:rsid w:val="007D1C2E"/>
    <w:rPr>
      <w:color w:val="0000FF"/>
      <w:u w:val="single"/>
    </w:rPr>
  </w:style>
  <w:style w:type="paragraph" w:customStyle="1" w:styleId="ad">
    <w:name w:val="Заголовок второй"/>
    <w:basedOn w:val="20"/>
    <w:rsid w:val="00262CF8"/>
    <w:pPr>
      <w:pageBreakBefore/>
      <w:suppressAutoHyphens/>
      <w:spacing w:after="120"/>
    </w:pPr>
    <w:rPr>
      <w:rFonts w:cs="Times New Roman"/>
      <w:bCs w:val="0"/>
      <w:iCs w:val="0"/>
      <w:szCs w:val="20"/>
    </w:rPr>
  </w:style>
  <w:style w:type="paragraph" w:customStyle="1" w:styleId="ae">
    <w:name w:val="обычный"/>
    <w:basedOn w:val="a0"/>
    <w:rsid w:val="00262CF8"/>
    <w:pPr>
      <w:widowControl w:val="0"/>
      <w:autoSpaceDE w:val="0"/>
      <w:autoSpaceDN w:val="0"/>
      <w:adjustRightInd w:val="0"/>
      <w:ind w:firstLine="720"/>
    </w:pPr>
  </w:style>
  <w:style w:type="paragraph" w:customStyle="1" w:styleId="12">
    <w:name w:val="Обычный1"/>
    <w:rsid w:val="00216D51"/>
    <w:pPr>
      <w:widowControl w:val="0"/>
    </w:pPr>
    <w:rPr>
      <w:rFonts w:ascii="Arial" w:hAnsi="Arial"/>
      <w:snapToGrid w:val="0"/>
    </w:rPr>
  </w:style>
  <w:style w:type="paragraph" w:customStyle="1" w:styleId="af">
    <w:name w:val="Заголовок третий"/>
    <w:basedOn w:val="1"/>
    <w:autoRedefine/>
    <w:rsid w:val="00216D51"/>
    <w:pPr>
      <w:keepNext w:val="0"/>
      <w:shd w:val="clear" w:color="auto" w:fill="auto"/>
      <w:autoSpaceDE/>
      <w:autoSpaceDN/>
      <w:adjustRightInd/>
      <w:jc w:val="center"/>
      <w:outlineLvl w:val="9"/>
    </w:pPr>
    <w:rPr>
      <w:b/>
      <w:bCs/>
      <w:color w:val="auto"/>
      <w:sz w:val="28"/>
      <w:szCs w:val="24"/>
    </w:rPr>
  </w:style>
  <w:style w:type="character" w:customStyle="1" w:styleId="a9">
    <w:name w:val="Верхний колонтитул Знак"/>
    <w:basedOn w:val="a1"/>
    <w:link w:val="a8"/>
    <w:uiPriority w:val="99"/>
    <w:rsid w:val="00D26C35"/>
    <w:rPr>
      <w:lang w:eastAsia="zh-CN"/>
    </w:rPr>
  </w:style>
  <w:style w:type="paragraph" w:styleId="af0">
    <w:name w:val="List Paragraph"/>
    <w:basedOn w:val="a0"/>
    <w:uiPriority w:val="34"/>
    <w:qFormat/>
    <w:rsid w:val="00F053E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0"/>
    <w:rsid w:val="00614FF4"/>
    <w:pPr>
      <w:suppressAutoHyphens/>
      <w:spacing w:line="240" w:lineRule="auto"/>
      <w:ind w:firstLine="0"/>
      <w:jc w:val="left"/>
    </w:pPr>
    <w:rPr>
      <w:b/>
      <w:sz w:val="26"/>
      <w:szCs w:val="20"/>
      <w:lang w:eastAsia="ar-SA"/>
    </w:rPr>
  </w:style>
  <w:style w:type="paragraph" w:styleId="af1">
    <w:name w:val="Normal (Web)"/>
    <w:basedOn w:val="a0"/>
    <w:uiPriority w:val="99"/>
    <w:semiHidden/>
    <w:unhideWhenUsed/>
    <w:rsid w:val="00EE09F6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f2">
    <w:name w:val="Balloon Text"/>
    <w:basedOn w:val="a0"/>
    <w:link w:val="af3"/>
    <w:uiPriority w:val="99"/>
    <w:semiHidden/>
    <w:unhideWhenUsed/>
    <w:rsid w:val="00636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36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t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a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EC2E3-FE5B-44CE-B8A6-B6C600A3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2247</Words>
  <Characters>17164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ТЕРМИНЫ и ОПРЕДЕЛЕНИЯ</vt:lpstr>
    </vt:vector>
  </TitlesOfParts>
  <Company/>
  <LinksUpToDate>false</LinksUpToDate>
  <CharactersWithSpaces>19373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ТЕРМИНЫ и ОПРЕДЕЛЕНИЯ</dc:title>
  <dc:creator>Корсаков Ю. В.</dc:creator>
  <cp:lastModifiedBy>Ольга</cp:lastModifiedBy>
  <cp:revision>2</cp:revision>
  <cp:lastPrinted>2016-05-25T05:51:00Z</cp:lastPrinted>
  <dcterms:created xsi:type="dcterms:W3CDTF">2016-05-27T11:53:00Z</dcterms:created>
  <dcterms:modified xsi:type="dcterms:W3CDTF">2016-05-27T11:53:00Z</dcterms:modified>
</cp:coreProperties>
</file>