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МИНИСТЕРСТВО ТРАНСПОРТА РОССИЙСКОЙ ФЕДЕРАЦИИ (МИНТРАНС РОССИИ)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ФЕДЕРАЛЬНОЕ АГЕНТС</w:t>
      </w:r>
      <w:proofErr w:type="gramStart"/>
      <w:r w:rsidRPr="00BB4FA8">
        <w:rPr>
          <w:rStyle w:val="FontStyle88"/>
          <w:b/>
          <w:sz w:val="28"/>
          <w:szCs w:val="28"/>
        </w:rPr>
        <w:t>T</w:t>
      </w:r>
      <w:proofErr w:type="gramEnd"/>
      <w:r w:rsidRPr="00BB4FA8">
        <w:rPr>
          <w:rStyle w:val="FontStyle88"/>
          <w:b/>
          <w:sz w:val="28"/>
          <w:szCs w:val="28"/>
        </w:rPr>
        <w:t>ВО ВОЗДУШНОГО ТРАНСПОРТА (РОСАВИАЦИЯ)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ФГБОУ ВПО «САНКТ-ПЕТЕРБУРГСКИЙ ГОСУДАРСТВЕННЫЙ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УНИВЕРСИТЕТ ГРАЖДАНСКОЙ АВИАЦИИ»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Кафедра социально-экономических дисциплин и сервиса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>Методы прикладных исследований в социологии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Методические указания по изучению дисциплины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и выполнению контрольной работы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Для студентов</w:t>
      </w:r>
      <w:r>
        <w:rPr>
          <w:rStyle w:val="FontStyle88"/>
          <w:b/>
          <w:sz w:val="28"/>
          <w:szCs w:val="28"/>
        </w:rPr>
        <w:t xml:space="preserve"> дневного отделения и</w:t>
      </w:r>
      <w:r w:rsidRPr="00BB4FA8">
        <w:rPr>
          <w:rStyle w:val="FontStyle88"/>
          <w:b/>
          <w:sz w:val="28"/>
          <w:szCs w:val="28"/>
        </w:rPr>
        <w:t xml:space="preserve"> заочного факультета</w:t>
      </w: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Pr="00BB4FA8" w:rsidRDefault="00BB4FA8" w:rsidP="00BB4FA8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BB4FA8">
        <w:rPr>
          <w:rStyle w:val="FontStyle88"/>
          <w:b/>
          <w:sz w:val="28"/>
          <w:szCs w:val="28"/>
        </w:rPr>
        <w:t>Санкт-Петербург</w:t>
      </w:r>
    </w:p>
    <w:p w:rsidR="00BB4FA8" w:rsidRDefault="00766A58" w:rsidP="00BB4FA8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>2016</w:t>
      </w:r>
    </w:p>
    <w:p w:rsidR="00BB4FA8" w:rsidRDefault="00BB4FA8" w:rsidP="00BB4FA8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Default="00BB4FA8" w:rsidP="000D07D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BB4FA8" w:rsidRDefault="00BB4FA8" w:rsidP="000D07D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0D07DE" w:rsidRPr="002946BF" w:rsidRDefault="000D07DE" w:rsidP="000D07D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2946BF">
        <w:rPr>
          <w:rStyle w:val="FontStyle88"/>
          <w:b/>
          <w:sz w:val="28"/>
          <w:szCs w:val="28"/>
        </w:rPr>
        <w:lastRenderedPageBreak/>
        <w:t>1. ОБЩИЕ МЕТОДИЧЕСКИЕ РЕКОМЕНДАЦИИ ПО ИЗУЧЕНИЮ ДИСЦИПЛИНЫ</w:t>
      </w:r>
    </w:p>
    <w:p w:rsidR="000D07DE" w:rsidRPr="002946BF" w:rsidRDefault="000D07DE" w:rsidP="000D07D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0D07DE" w:rsidRDefault="000D07DE" w:rsidP="000D07D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2946BF">
        <w:rPr>
          <w:rStyle w:val="FontStyle88"/>
          <w:b/>
          <w:sz w:val="28"/>
          <w:szCs w:val="28"/>
        </w:rPr>
        <w:t>Цели и задачи дисциплины</w:t>
      </w:r>
    </w:p>
    <w:p w:rsidR="000D07DE" w:rsidRPr="0080541E" w:rsidRDefault="000D07DE" w:rsidP="0080541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0D07DE" w:rsidRPr="0080541E" w:rsidRDefault="000D07DE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 w:rsidRPr="00805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«Методы прикладных исследований в социологии» являются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студентов знаний в области базовых прикладных методов и методики их проведения, способов обработки и интерпретации полученной информации; привитие практических навыков грамотно проводить прикладное социологическое исследование в полевых условиях (в социуме) и применять в его осуществлении базовые эмпирические методы социального познания и обрабатывать социологическую </w:t>
      </w:r>
      <w:r w:rsidR="007174D7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профессиональной деятельности по управлению персоналом. </w:t>
      </w:r>
    </w:p>
    <w:p w:rsidR="000D07DE" w:rsidRPr="0080541E" w:rsidRDefault="000D07DE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в рамках дисциплины решаются следующие </w:t>
      </w: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студентами основными </w:t>
      </w:r>
      <w:r w:rsidR="007174D7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категориями,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с логикой </w:t>
      </w:r>
      <w:r w:rsidR="007174D7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прикладное исследование, прикладной метод методика, методология, выборка, репрезентативность, генеральная совокупность и т. п.;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основных этапов проведения прикладного исследования;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уяснение особенностей определения выборки относительно генеральной совокупности и возможных ошибок, допускаемых на данной стадии исследования, в результате которых выборка может быть нерепрезентативна;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методикой проведения основных прикладных методов;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способов обработки и интерпретации  первичной информации, составление прогноза дальнейшего развития проблемы и рекомендаций по ее решению;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необходимости исследования социума при помощи прикладной методологии и  практической значимости прикладного исследования (прогноз и рекомендации)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прикладные методы в деятельности по управлению персоналом;</w:t>
      </w:r>
    </w:p>
    <w:p w:rsidR="000D07DE" w:rsidRPr="0080541E" w:rsidRDefault="000D07DE" w:rsidP="0080541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проведения прикладного исследования</w:t>
      </w:r>
    </w:p>
    <w:p w:rsidR="000D07DE" w:rsidRPr="0080541E" w:rsidRDefault="000D07DE" w:rsidP="0080541E">
      <w:pPr>
        <w:pStyle w:val="Style24"/>
        <w:widowControl/>
        <w:spacing w:line="360" w:lineRule="auto"/>
        <w:ind w:firstLine="567"/>
        <w:jc w:val="center"/>
        <w:rPr>
          <w:rStyle w:val="FontStyle88"/>
          <w:sz w:val="28"/>
          <w:szCs w:val="28"/>
        </w:rPr>
      </w:pPr>
    </w:p>
    <w:p w:rsidR="000D07DE" w:rsidRPr="0080541E" w:rsidRDefault="000D07DE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0D07DE" w:rsidRPr="0080541E" w:rsidRDefault="000D07DE" w:rsidP="0080541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</w:t>
      </w: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прикладного исследования; 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основные этапы проведения прикладного исследования;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прикладной социологии и методику их проведения;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обработки и интерпретации эмпирической информации.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80541E" w:rsidRDefault="000D07DE" w:rsidP="0080541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значимость прикладной методологии в деятельности по управлению персоналом;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прикладной инструментарий в профессиональной деятельности;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прикладное исследование методически грамотно и научно корректно;</w:t>
      </w:r>
      <w:r w:rsidRPr="00805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и систематизировать эмпирические данные;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управленческие решения, опираясь на эмпирическую информацию.</w:t>
      </w:r>
    </w:p>
    <w:p w:rsidR="000D07DE" w:rsidRPr="0080541E" w:rsidRDefault="000D07DE" w:rsidP="008054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7DE" w:rsidRPr="0080541E" w:rsidRDefault="000D07DE" w:rsidP="0080541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навыками работы с количественными и качественными прикладными данными;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методологией прикладного исследования;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методиками прикладных методов;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проведения прикладного исследования.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80541E" w:rsidRDefault="000D07DE" w:rsidP="0080541E">
      <w:pPr>
        <w:pStyle w:val="Style24"/>
        <w:widowControl/>
        <w:spacing w:before="79" w:line="360" w:lineRule="auto"/>
        <w:ind w:firstLine="567"/>
        <w:rPr>
          <w:rStyle w:val="FontStyle88"/>
          <w:b/>
          <w:sz w:val="28"/>
          <w:szCs w:val="28"/>
        </w:rPr>
      </w:pPr>
      <w:r w:rsidRPr="0080541E">
        <w:rPr>
          <w:rStyle w:val="FontStyle88"/>
          <w:b/>
          <w:sz w:val="28"/>
          <w:szCs w:val="28"/>
        </w:rPr>
        <w:t>Место дисциплины в структуре ООП ВПО</w:t>
      </w:r>
    </w:p>
    <w:p w:rsidR="004E05F0" w:rsidRPr="0080541E" w:rsidRDefault="004E05F0" w:rsidP="0080541E">
      <w:pPr>
        <w:tabs>
          <w:tab w:val="left" w:pos="284"/>
          <w:tab w:val="right" w:leader="underscore" w:pos="93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05F0" w:rsidRPr="0080541E" w:rsidRDefault="004E05F0" w:rsidP="0080541E">
      <w:pPr>
        <w:pStyle w:val="Style24"/>
        <w:widowControl/>
        <w:spacing w:before="36" w:line="360" w:lineRule="auto"/>
        <w:ind w:firstLine="567"/>
        <w:rPr>
          <w:rStyle w:val="FontStyle88"/>
          <w:sz w:val="28"/>
          <w:szCs w:val="28"/>
        </w:rPr>
      </w:pPr>
      <w:r w:rsidRPr="0080541E">
        <w:rPr>
          <w:rStyle w:val="FontStyle88"/>
          <w:sz w:val="28"/>
          <w:szCs w:val="28"/>
        </w:rPr>
        <w:t xml:space="preserve">Социальные проблемы пронизывают сферы политики и экономики. Дисциплина включает в себя изучение основ социологических знаний, а также вопросы организации и проведения социологических исследований всех сфер жизнедеятельности общества.  Содержательный план дисциплины  должен включать подробное рассмотрение </w:t>
      </w:r>
      <w:r w:rsidR="0046061B" w:rsidRPr="0080541E">
        <w:rPr>
          <w:rStyle w:val="FontStyle88"/>
          <w:sz w:val="28"/>
          <w:szCs w:val="28"/>
        </w:rPr>
        <w:t>следующих прикладных методов исследования актуальных общественных проблем и явлений: наблюдение, опрос, фокус группы, экспертная оценка, текстовый анализ документов. Так же необходимо раскрыть структуру общества и выявить ее разнообразные  элементы – социальные общности демографические, национально-этнические, территориальные, профессиональные</w:t>
      </w:r>
      <w:r w:rsidR="00F626C9" w:rsidRPr="0080541E">
        <w:rPr>
          <w:rStyle w:val="FontStyle88"/>
          <w:sz w:val="28"/>
          <w:szCs w:val="28"/>
        </w:rPr>
        <w:t xml:space="preserve"> как прикладной материал для исследования соответствующей проблемы в соци</w:t>
      </w:r>
      <w:r w:rsidR="00A33FD2" w:rsidRPr="0080541E">
        <w:rPr>
          <w:rStyle w:val="FontStyle88"/>
          <w:sz w:val="28"/>
          <w:szCs w:val="28"/>
        </w:rPr>
        <w:t>уме</w:t>
      </w:r>
      <w:r w:rsidR="0046061B" w:rsidRPr="0080541E">
        <w:rPr>
          <w:rStyle w:val="FontStyle88"/>
          <w:sz w:val="28"/>
          <w:szCs w:val="28"/>
        </w:rPr>
        <w:t xml:space="preserve">. Социальные группы, классы и слои наряду с общностями тоже могут выступать  </w:t>
      </w:r>
      <w:r w:rsidR="00F626C9" w:rsidRPr="0080541E">
        <w:rPr>
          <w:rStyle w:val="FontStyle88"/>
          <w:sz w:val="28"/>
          <w:szCs w:val="28"/>
        </w:rPr>
        <w:t>прикладным</w:t>
      </w:r>
      <w:r w:rsidR="0046061B" w:rsidRPr="0080541E">
        <w:rPr>
          <w:rStyle w:val="FontStyle88"/>
          <w:sz w:val="28"/>
          <w:szCs w:val="28"/>
        </w:rPr>
        <w:t xml:space="preserve"> материал</w:t>
      </w:r>
      <w:r w:rsidR="00F626C9" w:rsidRPr="0080541E">
        <w:rPr>
          <w:rStyle w:val="FontStyle88"/>
          <w:sz w:val="28"/>
          <w:szCs w:val="28"/>
        </w:rPr>
        <w:t>ом необходимым для проведения исследования</w:t>
      </w:r>
      <w:r w:rsidR="00A33FD2" w:rsidRPr="0080541E">
        <w:rPr>
          <w:rStyle w:val="FontStyle88"/>
          <w:sz w:val="28"/>
          <w:szCs w:val="28"/>
        </w:rPr>
        <w:t>. Прикладные методы нужно рассматривать во взаимо</w:t>
      </w:r>
      <w:r w:rsidR="004A01BC" w:rsidRPr="0080541E">
        <w:rPr>
          <w:rStyle w:val="FontStyle88"/>
          <w:sz w:val="28"/>
          <w:szCs w:val="28"/>
        </w:rPr>
        <w:t>связи с теми проблемами социума, для исследования которых они необходимы.</w:t>
      </w:r>
    </w:p>
    <w:p w:rsidR="000D07DE" w:rsidRPr="0080541E" w:rsidRDefault="000D07DE" w:rsidP="0080541E">
      <w:pPr>
        <w:pStyle w:val="Style24"/>
        <w:widowControl/>
        <w:spacing w:before="36" w:line="360" w:lineRule="auto"/>
        <w:ind w:firstLine="567"/>
        <w:jc w:val="left"/>
        <w:rPr>
          <w:rStyle w:val="FontStyle88"/>
          <w:sz w:val="28"/>
          <w:szCs w:val="28"/>
        </w:rPr>
      </w:pPr>
    </w:p>
    <w:p w:rsidR="000D07DE" w:rsidRPr="0080541E" w:rsidRDefault="000D07DE" w:rsidP="0080541E">
      <w:pPr>
        <w:pStyle w:val="Style24"/>
        <w:widowControl/>
        <w:spacing w:before="36"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80541E">
        <w:rPr>
          <w:rStyle w:val="FontStyle88"/>
          <w:b/>
          <w:sz w:val="28"/>
          <w:szCs w:val="28"/>
        </w:rPr>
        <w:t>Содержание разделов дисциплины</w:t>
      </w:r>
    </w:p>
    <w:p w:rsidR="00747CAF" w:rsidRPr="0080541E" w:rsidRDefault="00747CAF" w:rsidP="0080541E">
      <w:pPr>
        <w:tabs>
          <w:tab w:val="left" w:pos="5265"/>
        </w:tabs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Лекции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основу теоретического обучения студентов   и должны давать систематизированные основы научных знаний по дисциплине, концентрировать внимание обучающихся на наиболее сложных теоретических аспектах прикладной методологии стимулировать их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активную познавательную деятельность и способствовать формированию</w:t>
      </w:r>
      <w:r w:rsidRPr="0080541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творческого мышления.</w:t>
      </w:r>
    </w:p>
    <w:p w:rsidR="00747CAF" w:rsidRPr="0080541E" w:rsidRDefault="00747CAF" w:rsidP="00805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носить проблемный характер. Проблемный характер лекции базируется на принципе </w:t>
      </w:r>
      <w:proofErr w:type="spell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Лектор создает систему проблемных ситуаций, излагает учебный материал, объясняет его, управляет процессом усвоения в виде готовых выводов или в форме постановки учебных проблем. Обучаемые усваивают знания и способы деятельности в условиях проблемных ситуаций путем восприятия объяснений лектора, их анализа.</w:t>
      </w:r>
    </w:p>
    <w:p w:rsidR="00747CAF" w:rsidRPr="0080541E" w:rsidRDefault="00747CAF" w:rsidP="008054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методом в лекции выступает устное изложение учебного материала, сопровождающееся демонстрацией видеоматериалов, кинофильмов, схем, плакатов, использованием средств вычислительной техники. Курс лекций по дисциплине «Методы прикладных исследований в социологии» подразумевает 7 тем. </w:t>
      </w:r>
    </w:p>
    <w:p w:rsidR="00747CAF" w:rsidRPr="0080541E" w:rsidRDefault="00747CAF" w:rsidP="0080541E">
      <w:pPr>
        <w:pStyle w:val="Style24"/>
        <w:widowControl/>
        <w:spacing w:before="36"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4A01BC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1. Сущность и специфика прикладной методологии. Задачи и особенности прикладных исследований.</w:t>
      </w:r>
    </w:p>
    <w:p w:rsidR="004A01BC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-Прикладной уровень изучения общественных явлений и процессов.</w:t>
      </w:r>
    </w:p>
    <w:p w:rsidR="004A01BC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категории дисциплины (прикладное исследование, объект и предмет прикладного исследования, методика и методология, </w:t>
      </w:r>
      <w:r w:rsidR="0099174F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исследования, репрезентативная и не репрезентативная выборка,</w:t>
      </w:r>
      <w:r w:rsidR="00AE4330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количественная и качественная информация </w:t>
      </w:r>
      <w:r w:rsidR="0099174F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генеральная совокупность и т. п)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74F" w:rsidRPr="0080541E" w:rsidRDefault="0099174F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виды и стадии прикладного исследования. </w:t>
      </w:r>
    </w:p>
    <w:p w:rsidR="0099174F" w:rsidRPr="0080541E" w:rsidRDefault="0099174F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="002304D7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виды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</w:t>
      </w:r>
      <w:r w:rsidR="002304D7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методов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330" w:rsidRPr="0080541E" w:rsidRDefault="002304D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прикладных  методов.</w:t>
      </w:r>
    </w:p>
    <w:p w:rsidR="002304D7" w:rsidRPr="0080541E" w:rsidRDefault="002304D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применения прикладных методов в исследовании общественных проблем в России и за рубежом.</w:t>
      </w:r>
    </w:p>
    <w:p w:rsidR="004A01BC" w:rsidRPr="0080541E" w:rsidRDefault="0099174F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эмпирических исследований и прикладных методов в жизни современного социума.</w:t>
      </w:r>
    </w:p>
    <w:p w:rsidR="004A01BC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BC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   2. Общество как объект прикладных исследований и проблема выборки.</w:t>
      </w:r>
    </w:p>
    <w:p w:rsidR="0099174F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4F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сферы жизни общества</w:t>
      </w:r>
      <w:r w:rsidR="0099174F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(экономическая, политическая, социальная, культурно-духовная)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 проблемы ими обусловленные. </w:t>
      </w:r>
    </w:p>
    <w:p w:rsidR="0099174F" w:rsidRPr="0080541E" w:rsidRDefault="0099174F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Общности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страты как составляющие социальной структуры и прикладной материал для исследования. </w:t>
      </w:r>
    </w:p>
    <w:p w:rsidR="0099174F" w:rsidRPr="0080541E" w:rsidRDefault="0099174F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социальной структуры и злободневные общественные проблемы современной России. </w:t>
      </w:r>
    </w:p>
    <w:p w:rsidR="004A01BC" w:rsidRPr="0080541E" w:rsidRDefault="0099174F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выборки и генеральной совокупности, проблема репрезентативности выборки.</w:t>
      </w:r>
    </w:p>
    <w:p w:rsidR="004A01BC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74F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3. Метод наблюдения: специфика, методика и сфера применения. </w:t>
      </w:r>
    </w:p>
    <w:p w:rsidR="002304D7" w:rsidRPr="0080541E" w:rsidRDefault="0099174F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метода наблюдения</w:t>
      </w:r>
      <w:r w:rsidR="002304D7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достоинства и недостатки.</w:t>
      </w:r>
    </w:p>
    <w:p w:rsidR="002304D7" w:rsidRPr="0080541E" w:rsidRDefault="002304D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азновидности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 (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включенное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включенное и т. п.).</w:t>
      </w:r>
    </w:p>
    <w:p w:rsidR="002304D7" w:rsidRPr="0080541E" w:rsidRDefault="002304D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метода.</w:t>
      </w:r>
      <w:r w:rsidR="004A01BC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01BC" w:rsidRPr="0080541E" w:rsidRDefault="002304D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явления и элементы, которые можно исследовать, прибегая к наблюдению.</w:t>
      </w:r>
    </w:p>
    <w:p w:rsidR="004A01BC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1BC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4.   Метод социологического опроса в прикладных исследованиях и методика составления опросной анкеты.</w:t>
      </w:r>
    </w:p>
    <w:p w:rsidR="00DD5912" w:rsidRPr="0080541E" w:rsidRDefault="00DD5912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социологического опроса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912" w:rsidRPr="0080541E" w:rsidRDefault="00DD5912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Интервьюирование как содержательная</w:t>
      </w:r>
      <w:r w:rsidR="00AE4330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6B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стандартизированная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опроса. Специфика и методические сложности проведения интервью.</w:t>
      </w:r>
    </w:p>
    <w:p w:rsidR="004A01BC" w:rsidRPr="0080541E" w:rsidRDefault="00DD5912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  <w:r w:rsidR="00AE4330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опроса. Общие требования к формулировке вопросов анкеты и разновидности вопросов. Необходимые разделы анкеты, их содержание и функциональная нагрузка.</w:t>
      </w:r>
    </w:p>
    <w:p w:rsidR="00AE4330" w:rsidRPr="0080541E" w:rsidRDefault="00AE4330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Уличный, телефонный, интернет, почтовый, прессовый и телевизионный опрос как ключевые разновидности опросного метода, методики их проведения.</w:t>
      </w:r>
    </w:p>
    <w:p w:rsidR="004A01BC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BC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5.  Метод фокус групп и метод экспертной оценки: отличительные особенности, методика проведения, возможности и ограничения. </w:t>
      </w:r>
    </w:p>
    <w:p w:rsidR="00AE4330" w:rsidRPr="0080541E" w:rsidRDefault="00AE4330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метода фокус групп, возможности и ограничения метода.</w:t>
      </w:r>
      <w:r w:rsidR="004A01BC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4330" w:rsidRPr="0080541E" w:rsidRDefault="00AE4330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метода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специфика его проведения</w:t>
      </w:r>
      <w:r w:rsidR="00692E6B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(роль модератора в организации дискуссии, поведение аудитории и т. п.)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330" w:rsidRPr="0080541E" w:rsidRDefault="00AE4330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1BC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фокус групп.</w:t>
      </w:r>
      <w:r w:rsidR="004A01BC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4330" w:rsidRPr="0080541E" w:rsidRDefault="00AE4330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разновидности метода экспертной оценки</w:t>
      </w:r>
      <w:r w:rsidR="004A01BC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A01BC" w:rsidRPr="0080541E" w:rsidRDefault="00AE4330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проблем, решаемых методом экспертной оценки.</w:t>
      </w:r>
    </w:p>
    <w:p w:rsidR="004A01BC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1BC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Текстовый анализ документов как прикладной метод и его виды.</w:t>
      </w:r>
    </w:p>
    <w:p w:rsidR="00692E6B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6B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метода текстового анализа документов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и контент анализ).</w:t>
      </w:r>
    </w:p>
    <w:p w:rsidR="00692E6B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6B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Разновидности текстовых документов подвергаемых анализу. </w:t>
      </w:r>
    </w:p>
    <w:p w:rsidR="004A01BC" w:rsidRPr="0080541E" w:rsidRDefault="00692E6B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метода и его значимость в прикладных исследованиях.</w:t>
      </w:r>
    </w:p>
    <w:p w:rsidR="004A01BC" w:rsidRPr="0080541E" w:rsidRDefault="004A01B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BC" w:rsidRPr="0080541E" w:rsidRDefault="004A01BC" w:rsidP="008054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7. Способы обработки и интерпретации первичной информации. Итог прикладного исследования – прогноз и рекомендации.</w:t>
      </w:r>
    </w:p>
    <w:p w:rsidR="00692E6B" w:rsidRPr="0080541E" w:rsidRDefault="00692E6B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способы обработки количественной и качественной информации.</w:t>
      </w:r>
    </w:p>
    <w:p w:rsidR="00692E6B" w:rsidRPr="0080541E" w:rsidRDefault="00692E6B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построению социологического прогноза и виды прогнозов. </w:t>
      </w:r>
    </w:p>
    <w:p w:rsidR="00692E6B" w:rsidRPr="0080541E" w:rsidRDefault="00692E6B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рекомендации и их значимость в воздействии на социальную ситуацию и проблему. </w:t>
      </w:r>
    </w:p>
    <w:p w:rsidR="004A01BC" w:rsidRPr="0080541E" w:rsidRDefault="00692E6B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1B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отчета о проведенном исследовании.</w:t>
      </w:r>
    </w:p>
    <w:p w:rsidR="004A01BC" w:rsidRPr="0080541E" w:rsidRDefault="004A01BC" w:rsidP="0080541E">
      <w:pPr>
        <w:pStyle w:val="Style24"/>
        <w:widowControl/>
        <w:spacing w:before="36"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692E6B" w:rsidRPr="0080541E" w:rsidRDefault="00692E6B" w:rsidP="0080541E">
      <w:pPr>
        <w:pStyle w:val="Style24"/>
        <w:widowControl/>
        <w:spacing w:before="36"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80541E">
        <w:rPr>
          <w:b/>
          <w:sz w:val="28"/>
          <w:szCs w:val="28"/>
        </w:rPr>
        <w:t>Практические занятия (семинары)</w:t>
      </w:r>
    </w:p>
    <w:p w:rsidR="00692E6B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92E6B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Эмпирический уровень изучения общественных явлений и про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цессов и прикладная методология.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 уровень изучения общественных явлений и процессов как отрасль социологического знания. Основные категории дисциплины - объект и предмет исследования, выборка, репрезентативность выборки, генеральная совокупность, методика, методология, инструментарий, апробация, пилотаж, социологический прогноз, рекомендации и т. п.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Понятие прикладного исследования и его стадии – определение предмета исследования, формулирование цели, задач, исходных гипотез; разработка плана исследования; сбор данных; упорядочивание и обработка данных; составление прогноза и рекомендаций опубликование результатов исследования (составление отчета). Понятие прикладного метода и виды прикладных методов – наблюдение, опрос, фокус группы, экспертная оценка, текстовый анализ документов.  Значимость эмпирических исследований и прикладных методов в жизни современного социума.  </w:t>
      </w:r>
    </w:p>
    <w:p w:rsidR="009C39C6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2F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Социальные общности, группы и страты как эмпирический материал.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сферы жизни общества, такие как политическая, экономическая, социальная, культурно-духовная и проблемы ими обусловленные. Определение социальной структуры и ее элементы (общности и группы). Понятие социальных общностей, их многообразие и типология – демографическая, этническая, территориальная, профессиональная и т. п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группы в прикладных исследованиях.  Понятие социальных страт и основания неравенства 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экономическое, политическое, статусное и т. п.). Специфика социальной структуры и злободневные общественные проблемы современной России. Понятие выборки и генеральной совокупности в прикладном исследовании. Способы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определения выборки. Нерепрезентативная выборка и обусловившие ее ошибки. </w:t>
      </w:r>
    </w:p>
    <w:p w:rsidR="009C39C6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2F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 наблюдения в прикладных исследованиях.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метода наблюдения, его достоинства и недостатки. Методика проведения метода и необходимый инструментарий. Разновидности наблюдений –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включенное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включённое,  полевое и лабораторное и т. п..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явления и элементы, которые можно исследовать, прибегая к наблюдению. Метод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исследовании процессов происходящих в трудовом коллективе и значимость метода в деятельности по управлению персоналом.</w:t>
      </w:r>
    </w:p>
    <w:p w:rsidR="009C39C6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2F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Социологический опрос: определение, разновидности, методики проведения.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принципы социологического опроса. Анкетирование и интервьюирование как содержательные формы опроса, специфика проведения и отличительные особенности анкетного опроса и интервью. Уличный опрос, интернет опрос, почтовый опрос, телефонный опрос прессовый опрос, телевизионный опрос, социометрия как разновидности опросного метода, методика проведения, сильные и слабые стороны. Метод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социометрии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исследовании процессов происходящих в трудовом коллективе и значимость метода в деятельности по управлению персоналом.</w:t>
      </w:r>
    </w:p>
    <w:p w:rsidR="009C39C6" w:rsidRPr="0080541E" w:rsidRDefault="009C39C6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формулировке вопросов в опросной анкете. Разновидности анкетных  вопросов и их функциональная нагрузка.</w:t>
      </w: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разделы анкеты, их содержание и функциональная нагрузка. </w:t>
      </w:r>
    </w:p>
    <w:p w:rsidR="009C39C6" w:rsidRPr="0080541E" w:rsidRDefault="009C39C6" w:rsidP="0080541E">
      <w:pPr>
        <w:tabs>
          <w:tab w:val="left" w:pos="778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002F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Сущность и специфика метода фокус групп и экспертной оценки.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метода фокус групп, возможности и ограничения метода. 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к проведению фокус групп как базовая организационная составляющая метода (отбор респондентов, подготовка помещения, составление плана заседания и т. п.). Технология отбора участников фокус групп, требования к респондентам. Профессиональные качества необходимые </w:t>
      </w:r>
      <w:proofErr w:type="spell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модератеру</w:t>
      </w:r>
      <w:proofErr w:type="spell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задачи, которые он должен выполнить. Специфика поведения аудитории фокус группы, возможные стили поведения респондентов. Разновидности фокус групп.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экспертизы, специфика социальной экспертизы. Определение  метода экспертной оценки и требования к отбору экспертов. Спектр общественных проблем, решаемых при помощи данного метода. Модели социальной экспертизы – мониторинг, эссе и т. п. Разновидности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метод </w:t>
      </w:r>
      <w:proofErr w:type="spell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</w:t>
      </w:r>
      <w:proofErr w:type="spell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мозгового штурма, и сценариев.</w:t>
      </w:r>
    </w:p>
    <w:p w:rsidR="009C39C6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2F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Текстовый анализ документов: специфика и задачи</w:t>
      </w: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текстового анализа документов, его особенности наряду с другими прикладными методами.  Разновидности текстовых документов подвергаемых анализу. Традиционный анализ как качественный текстовый анализ – специфика и методика проведения. Контент анализ – количественная разновидность текстового анализа, методика поведения метода. Общие  задачи текстового анализа документов  и его значимость в прикладных исследованиях.</w:t>
      </w:r>
    </w:p>
    <w:p w:rsidR="009C39C6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2F" w:rsidRPr="0080541E" w:rsidRDefault="009C39C6" w:rsidP="008054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</w:t>
      </w:r>
      <w:r w:rsidR="007A002F"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Итог прикладного исследования – прогноз и практические рекомендации.</w:t>
      </w:r>
    </w:p>
    <w:p w:rsidR="009C39C6" w:rsidRPr="0080541E" w:rsidRDefault="009C39C6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качественной информации  и аналитический способ ее обработки. Сущность количественной информации, математический способ обработки. Программное обеспечение в обработке  количественной информации. Требования к построению социологического прогноза и виды прогнозов. Практические рекомендации и их значимость в воздействии на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социальную ситуацию и проблему. Структура отчета о проведенном исследовании – основные разделы и их содержание.</w:t>
      </w:r>
    </w:p>
    <w:p w:rsidR="00747CAF" w:rsidRPr="0080541E" w:rsidRDefault="00747CAF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AF" w:rsidRPr="0080541E" w:rsidRDefault="00747CAF" w:rsidP="0080541E">
      <w:pPr>
        <w:widowControl w:val="0"/>
        <w:spacing w:after="0" w:line="360" w:lineRule="auto"/>
        <w:ind w:right="-1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проводятся по основным и наиболее сложным темам (разделам) учебной программы и имеют целью углубленное изучение учебной дисциплины, привитие обучающимся навыков самостоятельного поиска и анализа учебной информации, формирование и развитие у них научного мышления, умения активно участвовать в творческой дискуссии, делать правильные выводы, аргументировано излагать и отстаивать свое мнение. Подготовка студентов к семинару осуществляется на основе задания (плана семинара), которое разрабатывается на кафедре (предметно-методической комиссией) и доводится  до студентов перед началом проведения первых занятий по теме семинара.</w:t>
      </w:r>
    </w:p>
    <w:p w:rsidR="00747CAF" w:rsidRPr="0080541E" w:rsidRDefault="00747CAF" w:rsidP="0080541E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семинара может осуществляться различными методами. Наряду с традиционным вопросно-ответным методом могут применяться дискуссии, семинары с разделением учебной  группы на оппонирующие коллективы, игровые ситуации, где  ходе семинара с использованием игровых ситуаций все теоретические вопросы после их обсуждения отрабатываются практически. Например, при помощи игровых ситуаций могут быть проведены семинарские занятия под номером 5</w:t>
      </w:r>
      <w:r w:rsidR="007174D7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семинар под номером 5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- Сущность и специфика метода фокус групп и экспертной оценки) следует предложить студентам рассмотреть определенную проблему при помощи метода мозгового штурма, а на семинарском занятии под номером 6 ( тема - Текстовый анализ документов: специфика и задачи) раздать подгруппам учащихся текстовый материал, относящийся к периодической печати. В течение двадцати минут студенты должны проанализировать текст и  выявить общественную проблему, намек  на которую содержится в текстовом материале.</w:t>
      </w:r>
    </w:p>
    <w:p w:rsidR="00747CAF" w:rsidRPr="0080541E" w:rsidRDefault="00747CAF" w:rsidP="0080541E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семинаре, проводимом методом дискуссии, студентам предоставляется возможность свободно излагать свое мнение по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рассматриваемым вопросам, обосновывать и отстаивать его, критически оценивать выступления товарищей и вступать с ними в полемику, ставить перед преподавателем вопросы и требовать ответа на них.</w:t>
      </w:r>
    </w:p>
    <w:p w:rsidR="00747CAF" w:rsidRPr="0080541E" w:rsidRDefault="00747CAF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80541E" w:rsidRDefault="000D07DE" w:rsidP="0080541E">
      <w:pPr>
        <w:pStyle w:val="Style24"/>
        <w:widowControl/>
        <w:spacing w:line="360" w:lineRule="auto"/>
        <w:ind w:firstLine="567"/>
        <w:rPr>
          <w:rStyle w:val="FontStyle88"/>
          <w:sz w:val="28"/>
          <w:szCs w:val="28"/>
        </w:rPr>
      </w:pPr>
    </w:p>
    <w:p w:rsidR="000D07DE" w:rsidRPr="0080541E" w:rsidRDefault="000D07DE" w:rsidP="0080541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80541E">
        <w:rPr>
          <w:rStyle w:val="FontStyle88"/>
          <w:b/>
          <w:sz w:val="28"/>
          <w:szCs w:val="28"/>
        </w:rPr>
        <w:t>Вопросы к</w:t>
      </w:r>
      <w:r w:rsidR="00692E6B" w:rsidRPr="0080541E">
        <w:rPr>
          <w:rStyle w:val="FontStyle88"/>
          <w:b/>
          <w:sz w:val="28"/>
          <w:szCs w:val="28"/>
        </w:rPr>
        <w:t xml:space="preserve"> экзамену</w:t>
      </w:r>
      <w:r w:rsidRPr="0080541E">
        <w:rPr>
          <w:rStyle w:val="FontStyle88"/>
          <w:b/>
          <w:sz w:val="28"/>
          <w:szCs w:val="28"/>
        </w:rPr>
        <w:t>:</w:t>
      </w:r>
    </w:p>
    <w:p w:rsidR="00024F47" w:rsidRPr="0080541E" w:rsidRDefault="00024F47" w:rsidP="0080541E">
      <w:pPr>
        <w:tabs>
          <w:tab w:val="left" w:pos="526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 прикладных методов и их виды. Количественные и качественные методы.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Особенности прикладного  исследования, его задачи и практическая значимость.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Социологический прогноз и его разновидности.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Понятийный аппарат дисциплины - объект, предмет исследования, репрезентативная выборка, нерепрезентативная  выборка, методика, методология и т.п.</w:t>
      </w:r>
      <w:proofErr w:type="gramEnd"/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Методика и методология прикладного исследования.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Обоснование необходимости изучать общество при помощи прикладных методов.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Основные этапы проведения прикладных исследований.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История становления и развития прикладных методов и прикладных исследований.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Профессиональные и личностные качества необходимые прикладному социологу.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Сущность и структура общества как объекта прикладных исследований.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Горизонтальный срез общества (общности  и группы).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Социальные группы как объект прикладных исследований. Определение и многообразие социальных групп  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Вертикальный срез общества (социальные страты).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Возрастные категории населения, их особенности и специфика.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lastRenderedPageBreak/>
        <w:t>Молодежь как специфическая возрастная категория – особенности и социальный потенциал.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Половые категории населения - социально-психологические черты.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Этнические категории населения, их специфика и проблемы.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Социально-этническая обстановка в современной России.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Проблема выборки в исследовании общества отдельных  элементов его структуры.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Группы, общности и страты современной России – проблемы и тенденции развития. 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Злободневные проблемы современного Российского общества, поддающиеся исследованию при помощи прикладной методологии.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Основные сферы жизни общества как область применений прикладной методологии.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 и направления прикладных политических исследований.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Политическое прогнозирование и пиар как основные направления прикладных политических исследований.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Проблемы,  тенденции развития и область применения прикладных методов в современной России.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Общая характеристика, достоинства и преимущества метода наблюдения.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Методика проведения метода наблюдения.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Разновидности метода наблюдения.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Социальные явления и процессы, при изучении которых применяется метод наблюдения.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Социологический опрос: общая характеристика, достоинства и недостатки.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Анкетирование и интервью как содержательные формы опроса. Специфика, сильные и слабые стороны.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Специфика интервью по сравнению с анкетированием. Разновидности интервью и требования к </w:t>
      </w:r>
      <w:proofErr w:type="spellStart"/>
      <w:r w:rsidRPr="0080541E">
        <w:rPr>
          <w:rFonts w:ascii="Times New Roman" w:eastAsia="Calibri" w:hAnsi="Times New Roman" w:cs="Times New Roman"/>
          <w:sz w:val="28"/>
          <w:szCs w:val="28"/>
        </w:rPr>
        <w:t>интервюэру</w:t>
      </w:r>
      <w:proofErr w:type="spellEnd"/>
      <w:r w:rsidRPr="00805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lastRenderedPageBreak/>
        <w:t>Основные разновидности опросного метода.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Специфика, методика проведения, достоинства и недостатки уличного опроса.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Специфика, методика проведения, достоинства и недостатки телефонного опроса.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Специфика, методика проведения, достоинства и недостатки почтового опроса.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 Специфика, методика проведения, достоинства и недостатки квартирного опроса.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Специфика, методика проведения, достоинства и недостатки прессового опроса.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Специфика, методика проведения, достоинства и недостатки телевизионного опроса.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Специфика, методика проведения, достоинства и недостатки интернет опроса.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Метод социометрии в исследовании процессов трудового коллектива. Значимость метода в деятельности по управлению персоналом.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Общая методика проведения опросного метода.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 Содержание программы опросного исследования.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Правила составления опросной анкеты и формулировки вопросов.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Виды вопросов, присутствующих в анкете и их функциональная нагрузка.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Структура опросной анкеты. Необходимые разделы и их содержание.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Общая характеристика метода </w:t>
      </w: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фокус-группы</w:t>
      </w:r>
      <w:proofErr w:type="gramEnd"/>
      <w:r w:rsidRPr="0080541E">
        <w:rPr>
          <w:rFonts w:ascii="Times New Roman" w:eastAsia="Calibri" w:hAnsi="Times New Roman" w:cs="Times New Roman"/>
          <w:sz w:val="28"/>
          <w:szCs w:val="28"/>
        </w:rPr>
        <w:t>. Достоинства и ограничения метода.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Методика проведения </w:t>
      </w: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фокус-групп</w:t>
      </w:r>
      <w:proofErr w:type="gramEnd"/>
      <w:r w:rsidRPr="00805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Подготовка к проведению </w:t>
      </w: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фокус-группы</w:t>
      </w:r>
      <w:proofErr w:type="gramEnd"/>
      <w:r w:rsidRPr="0080541E">
        <w:rPr>
          <w:rFonts w:ascii="Times New Roman" w:eastAsia="Calibri" w:hAnsi="Times New Roman" w:cs="Times New Roman"/>
          <w:sz w:val="28"/>
          <w:szCs w:val="28"/>
        </w:rPr>
        <w:t>. Необходимые мероприятия.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Содержание плана (</w:t>
      </w:r>
      <w:proofErr w:type="spellStart"/>
      <w:r w:rsidRPr="0080541E">
        <w:rPr>
          <w:rFonts w:ascii="Times New Roman" w:eastAsia="Calibri" w:hAnsi="Times New Roman" w:cs="Times New Roman"/>
          <w:sz w:val="28"/>
          <w:szCs w:val="28"/>
        </w:rPr>
        <w:t>гайда</w:t>
      </w:r>
      <w:proofErr w:type="spellEnd"/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) проведения </w:t>
      </w: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фокус-группы</w:t>
      </w:r>
      <w:proofErr w:type="gramEnd"/>
      <w:r w:rsidRPr="00805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Специфика взаимодействия модератора и аудитории </w:t>
      </w: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фокус-группы</w:t>
      </w:r>
      <w:proofErr w:type="gramEnd"/>
      <w:r w:rsidRPr="00805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Роль модератора в организации работы </w:t>
      </w: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фокус-группы</w:t>
      </w:r>
      <w:proofErr w:type="gramEnd"/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 и возможные стили поведения респондентов.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Разновидности </w:t>
      </w:r>
      <w:proofErr w:type="gramStart"/>
      <w:r w:rsidRPr="0080541E">
        <w:rPr>
          <w:rFonts w:ascii="Times New Roman" w:eastAsia="Calibri" w:hAnsi="Times New Roman" w:cs="Times New Roman"/>
          <w:sz w:val="28"/>
          <w:szCs w:val="28"/>
        </w:rPr>
        <w:t>фокус-групп</w:t>
      </w:r>
      <w:proofErr w:type="gramEnd"/>
      <w:r w:rsidRPr="00805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Метод экспертной оценки. Общая характеристика особенности и область применения.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Разновидности метода экспертной оценки.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Метод текстового анализа документов – сущность, особенности, разновидности.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Текстовые документы, как эмпирический материал. Разновидности и прикладная значимость.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Способы обработки количественной и качественной информации, графическое представление результатов исследования.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прикладного исследования – отчет, прогноз, рекомендации. </w:t>
      </w:r>
    </w:p>
    <w:p w:rsidR="00024F47" w:rsidRPr="0080541E" w:rsidRDefault="00024F47" w:rsidP="0080541E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1E">
        <w:rPr>
          <w:rFonts w:ascii="Times New Roman" w:eastAsia="Calibri" w:hAnsi="Times New Roman" w:cs="Times New Roman"/>
          <w:sz w:val="28"/>
          <w:szCs w:val="28"/>
        </w:rPr>
        <w:t>Роль прикладных методов в деятельности специалиста по управлению персоналом.</w:t>
      </w:r>
    </w:p>
    <w:p w:rsidR="00024F47" w:rsidRPr="0080541E" w:rsidRDefault="00024F47" w:rsidP="0080541E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lastRenderedPageBreak/>
        <w:t>2. ОБЩИЕ МЕТОДИЧЕСКИЕ РЕКОМЕНДАЦИИ ПО ВЫПОЛНЕНИЮ КОНТРОЛЬНОЙ РАБОТЫ</w:t>
      </w:r>
      <w:r w:rsidR="00024F47" w:rsidRPr="0080541E">
        <w:rPr>
          <w:rFonts w:ascii="Times New Roman" w:hAnsi="Times New Roman" w:cs="Times New Roman"/>
          <w:b/>
          <w:sz w:val="28"/>
          <w:szCs w:val="28"/>
        </w:rPr>
        <w:t xml:space="preserve"> (для студентов заочного факультета)</w:t>
      </w:r>
    </w:p>
    <w:p w:rsidR="000D07DE" w:rsidRPr="0080541E" w:rsidRDefault="000D07D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         Контрольная работа является составной частью изучения курса «</w:t>
      </w:r>
      <w:r w:rsidR="00024F47" w:rsidRPr="0080541E">
        <w:rPr>
          <w:rFonts w:ascii="Times New Roman" w:hAnsi="Times New Roman" w:cs="Times New Roman"/>
          <w:sz w:val="28"/>
          <w:szCs w:val="28"/>
        </w:rPr>
        <w:t xml:space="preserve">Методы прикладных исследований в социологии </w:t>
      </w:r>
      <w:r w:rsidRPr="0080541E">
        <w:rPr>
          <w:rFonts w:ascii="Times New Roman" w:hAnsi="Times New Roman" w:cs="Times New Roman"/>
          <w:sz w:val="28"/>
          <w:szCs w:val="28"/>
        </w:rPr>
        <w:t>» и необходимой составляющей в процедуре сдачи зачета.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       Целью выполнения контрольной работы является проверка преподавателем степени усвоения студентами </w:t>
      </w:r>
      <w:proofErr w:type="gramStart"/>
      <w:r w:rsidRPr="0080541E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Pr="0080541E">
        <w:rPr>
          <w:rFonts w:ascii="Times New Roman" w:hAnsi="Times New Roman" w:cs="Times New Roman"/>
          <w:sz w:val="28"/>
          <w:szCs w:val="28"/>
        </w:rPr>
        <w:t xml:space="preserve"> положений преподаваемой дисциплины в процессе самостоятельной работы с лекционным материалом и дополнительной литературой.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       Написание контрольной работы - важный этап подготовки к сдаче студентом-заочником итогового контроля. 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        Основными требованиями к контрольной работе как к исследованию определенной проблемы является применение общих и специальных методов научного познания, высокий теоретический уровень, критическое осмысление источников информации.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        При написании контрольной работы необходимо придерживаться следующих правил: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плана и фиксирования списка использованной литературы. План должен быть хорошо структурированным, т.е. содержать Введение, Заключение и как минимум 2-3 </w:t>
      </w:r>
      <w:proofErr w:type="gramStart"/>
      <w:r w:rsidRPr="0080541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80541E">
        <w:rPr>
          <w:rFonts w:ascii="Times New Roman" w:hAnsi="Times New Roman" w:cs="Times New Roman"/>
          <w:sz w:val="28"/>
          <w:szCs w:val="28"/>
        </w:rPr>
        <w:t xml:space="preserve"> вопроса. Список использованной литературы, как правило, должен включать как нормативный материал, так и учебную и монографическую литературу.  Введение должно быть кратким, не более 1 страницы. В нём необходимо отметить актуальность темы, степень ее научной разработанности, предмет исследования, цель и задачи, которые ставятся в работе. Изложение каждого вопроса необходимо начать с написания заголовка, соответствующему </w:t>
      </w:r>
      <w:r w:rsidRPr="0080541E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оглавлению, который должен отражать содержание текста. Заголовки от текста следует отделять интервалами. Каждый заголовок обязательно должен предшествовать непосредственно своему тексту. В том случае, когда на очередной странице </w:t>
      </w:r>
      <w:proofErr w:type="gramStart"/>
      <w:r w:rsidRPr="0080541E">
        <w:rPr>
          <w:rFonts w:ascii="Times New Roman" w:hAnsi="Times New Roman" w:cs="Times New Roman"/>
          <w:sz w:val="28"/>
          <w:szCs w:val="28"/>
        </w:rPr>
        <w:t>остаётся место только для заголовка и нет</w:t>
      </w:r>
      <w:proofErr w:type="gramEnd"/>
      <w:r w:rsidRPr="0080541E">
        <w:rPr>
          <w:rFonts w:ascii="Times New Roman" w:hAnsi="Times New Roman" w:cs="Times New Roman"/>
          <w:sz w:val="28"/>
          <w:szCs w:val="28"/>
        </w:rPr>
        <w:t xml:space="preserve"> места ни для одной строчки текста, заголовок нужно писать на следующей странице. Ниже приводится список тем контрольных работ, снабженный рекомендациями и минимальной литературой. Излагая вопрос, каждый новый смысловой абзац необходимо начать с красной строки. Закончить изложение вопроса следует выводом, итогом по содержанию данного раздела. Изложение содержания всей контрольной работы должно быть завершено заключением, в котором необходимо дать выводы по написанию работы в целом.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Страницы контрольной работы должны иметь сквозную нумерацию. Номер страницы ставится вверху в правом углу. На титульном листе номер страницы не ставится. Оптимальный объём контрольной работы  15-20 страниц компьютерного набора (размер шрифта 12-14) через полуторный интервал на стандартных листах формата А-4, поля: верхнее –15 мм, нижнее –15мм,  левое –25мм, правое –10мм., или 17-23 страницы четко читаемого рукописного текста. Титульный лист должен быть оформлен правильно с указанием учебного заведения, темы контрольной работы, фамилии имени и отчества, номера специальности, даты выполнения работы.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   При написании контрольной работы студентами может быть задействована не только рекомендуемая литература, но и любая другая, позволяющая в полной мере раскрыть обозначенную проблему.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       Номер контрольной работы определяется по сумме двух последних цифр  зачетной книжки студента </w:t>
      </w:r>
      <w:proofErr w:type="gramStart"/>
      <w:r w:rsidRPr="008054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541E">
        <w:rPr>
          <w:rFonts w:ascii="Times New Roman" w:hAnsi="Times New Roman" w:cs="Times New Roman"/>
          <w:sz w:val="28"/>
          <w:szCs w:val="28"/>
        </w:rPr>
        <w:t xml:space="preserve">например если две последние цифры 35, номер задания будет соответствовать восьмой теме). Список тем контрольных работ  приводится ниже. 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lastRenderedPageBreak/>
        <w:t xml:space="preserve">        Проверке подлежат только зарегистрированные контрольные работы. Зарегистрировать контрольную работу необходимо в учебно-методическом кабинете кафедры.</w:t>
      </w: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t>Тематика контрольных работ</w:t>
      </w:r>
      <w:r w:rsidR="00CD52F2" w:rsidRPr="0080541E">
        <w:rPr>
          <w:rFonts w:ascii="Times New Roman" w:hAnsi="Times New Roman" w:cs="Times New Roman"/>
          <w:b/>
          <w:sz w:val="28"/>
          <w:szCs w:val="28"/>
        </w:rPr>
        <w:t xml:space="preserve"> (для студентов заочного факультета)</w:t>
      </w:r>
      <w:r w:rsidRPr="0080541E">
        <w:rPr>
          <w:rFonts w:ascii="Times New Roman" w:hAnsi="Times New Roman" w:cs="Times New Roman"/>
          <w:b/>
          <w:sz w:val="28"/>
          <w:szCs w:val="28"/>
        </w:rPr>
        <w:t>.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Прикладная социология как отрасль научного знания о социуме</w:t>
      </w:r>
      <w:r w:rsidRPr="008054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и методология прикладного исследования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DE" w:rsidRPr="0080541E" w:rsidRDefault="000D07D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и основные этапы прикладного исследования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77C" w:rsidRPr="0080541E" w:rsidRDefault="000F477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Выборка социологического исследования и проблема ее репрезентативности.</w:t>
      </w:r>
    </w:p>
    <w:p w:rsidR="000F477C" w:rsidRPr="0080541E" w:rsidRDefault="000F477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Виды прикладных исследований.</w:t>
      </w:r>
    </w:p>
    <w:p w:rsidR="000D07DE" w:rsidRPr="0080541E" w:rsidRDefault="000F477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07D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Прикладные исследования в Западной Европе и США: история и современность</w:t>
      </w:r>
      <w:r w:rsidR="000D07D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2F2" w:rsidRPr="0080541E" w:rsidRDefault="000F477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07D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исследования в Советском Союзе.</w:t>
      </w:r>
    </w:p>
    <w:p w:rsidR="00CD52F2" w:rsidRPr="0080541E" w:rsidRDefault="000F477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Прикладные исследования в современной России.</w:t>
      </w:r>
    </w:p>
    <w:p w:rsidR="00CD52F2" w:rsidRPr="0080541E" w:rsidRDefault="000F477C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Значимость прикладных исследований в жизни современного общества.</w:t>
      </w:r>
    </w:p>
    <w:p w:rsidR="00D63483" w:rsidRPr="0080541E" w:rsidRDefault="00D6348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Роль прикладной методологии в решении управленческих задач трудовой организации.</w:t>
      </w:r>
    </w:p>
    <w:p w:rsidR="00F9495E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Социально-психологический облик и профессиональные качества прикладного специалиста.</w:t>
      </w:r>
    </w:p>
    <w:p w:rsidR="00CD52F2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D52F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структура. Основные элементы.</w:t>
      </w:r>
    </w:p>
    <w:p w:rsidR="000F477C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социальной структуры современной России.</w:t>
      </w:r>
    </w:p>
    <w:p w:rsidR="000F477C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Общество и основные сферы его жизнедеятельности.</w:t>
      </w:r>
    </w:p>
    <w:p w:rsidR="000F477C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социальной структуры современной России.</w:t>
      </w:r>
    </w:p>
    <w:p w:rsidR="000F477C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Экономическая сфера жизни общества и социальные проблемы ее обусловленные.</w:t>
      </w:r>
    </w:p>
    <w:p w:rsidR="00D63483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Специфика маркетинговых прикладных исследований.</w:t>
      </w:r>
    </w:p>
    <w:p w:rsidR="000F477C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Политическая сфера жизни общества и социальные проблемы ее обусловленные.</w:t>
      </w:r>
    </w:p>
    <w:p w:rsidR="000F477C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прикладных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политических и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сследований.</w:t>
      </w:r>
    </w:p>
    <w:p w:rsidR="000F477C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сфера жизни общества и проблемы ее обусловленные</w:t>
      </w:r>
      <w:r w:rsidR="000F477C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3483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Культурно-духовная сфера жизни общества и социальные проблемы ее обусловленные.</w:t>
      </w:r>
    </w:p>
    <w:p w:rsidR="00D63483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Многообразные социальные общности как объект прикладных исследований.</w:t>
      </w:r>
    </w:p>
    <w:p w:rsidR="00D63483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Гендерные общности как объект прикладных исследований.</w:t>
      </w:r>
    </w:p>
    <w:p w:rsidR="00D63483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Возрастные общности как объект прикладных исследований.</w:t>
      </w:r>
    </w:p>
    <w:p w:rsidR="00F9495E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Молодежь как социальная общность и объект прикладных исследований.</w:t>
      </w:r>
    </w:p>
    <w:p w:rsidR="00D63483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63483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общности как объект прикладных исследований.</w:t>
      </w:r>
    </w:p>
    <w:p w:rsidR="004B0EB8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Территориальные общности как объект прикладных исследований. Социокультурные особенности.</w:t>
      </w:r>
    </w:p>
    <w:p w:rsidR="004B0EB8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Культурно-этнические общности как объект прикладных исследований.</w:t>
      </w:r>
    </w:p>
    <w:p w:rsidR="006579D9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Культурно-этнические общности современной России.</w:t>
      </w:r>
    </w:p>
    <w:p w:rsidR="004B0EB8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Социальные группы как объект прикладных исследований.</w:t>
      </w:r>
    </w:p>
    <w:p w:rsidR="004B0EB8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Прикладные исследования жизнедеятельности семьи как социальной группы.</w:t>
      </w:r>
    </w:p>
    <w:p w:rsidR="006579D9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32. Трудовой коллектив как объект прикладных исследований.</w:t>
      </w:r>
    </w:p>
    <w:p w:rsidR="004B0EB8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социальные проблемы современного Российского общества.</w:t>
      </w:r>
    </w:p>
    <w:p w:rsidR="004B0EB8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наблюдения в прикладных исследованиях. Разновидности наблюдений.</w:t>
      </w:r>
    </w:p>
    <w:p w:rsidR="004722E2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проведения метода наблюдения.</w:t>
      </w:r>
    </w:p>
    <w:p w:rsidR="004B0EB8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B0EB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как базовый метод в исследовании общественных проблем.</w:t>
      </w:r>
    </w:p>
    <w:p w:rsidR="00EE4A06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интервьюирования в опросном методе.</w:t>
      </w:r>
    </w:p>
    <w:p w:rsidR="00EE4A06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анкетирования в опросном методе.</w:t>
      </w:r>
    </w:p>
    <w:p w:rsidR="00EE4A06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составления опросной анкеты.</w:t>
      </w:r>
    </w:p>
    <w:p w:rsidR="00EE4A06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 методика проведения уличного опроса.</w:t>
      </w:r>
    </w:p>
    <w:p w:rsidR="00EE4A06" w:rsidRPr="0080541E" w:rsidRDefault="006579D9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 методика проведения телефонного опроса.</w:t>
      </w:r>
    </w:p>
    <w:p w:rsidR="00FD1823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42. Особенности и методика проведения прессового опроса.</w:t>
      </w:r>
    </w:p>
    <w:p w:rsidR="00EE4A06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43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 методика проведения, возможности и ограничения интернет опроса.</w:t>
      </w:r>
    </w:p>
    <w:p w:rsidR="00EE4A06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и методика проведения </w:t>
      </w:r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квартирного </w:t>
      </w:r>
      <w:r w:rsidR="00EE4A06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опроса.</w:t>
      </w:r>
    </w:p>
    <w:p w:rsidR="004722E2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Специфика телевизионного опроса в прикладных исследованиях. </w:t>
      </w:r>
    </w:p>
    <w:p w:rsidR="004722E2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фокус гру</w:t>
      </w:r>
      <w:proofErr w:type="gramStart"/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пр</w:t>
      </w:r>
      <w:proofErr w:type="gramEnd"/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икладных исследованиях и область его применения.</w:t>
      </w:r>
    </w:p>
    <w:p w:rsidR="004722E2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Подготовительные мероприятия к проведению фокус групп.</w:t>
      </w:r>
    </w:p>
    <w:p w:rsidR="004722E2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аудитории и модератора фокус группы.</w:t>
      </w:r>
    </w:p>
    <w:p w:rsidR="004722E2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722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экспертной оценки в прикладных </w:t>
      </w:r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исследованиях. </w:t>
      </w:r>
    </w:p>
    <w:p w:rsidR="00FD1823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Роль социальной экспертизы в выявлении и решении общественных проблем.</w:t>
      </w:r>
    </w:p>
    <w:p w:rsidR="00FB6BA1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и содержание метода </w:t>
      </w:r>
      <w:proofErr w:type="spellStart"/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</w:t>
      </w:r>
      <w:proofErr w:type="spellEnd"/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BA1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Специфика проведения метода мозгового штурма.</w:t>
      </w:r>
    </w:p>
    <w:p w:rsidR="00FB6BA1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сценариев в прикладных исследованиях.</w:t>
      </w:r>
    </w:p>
    <w:p w:rsidR="00FB6BA1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Текстовые источники  как эмпирический материал исследования.</w:t>
      </w:r>
    </w:p>
    <w:p w:rsidR="00FB6BA1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Сущность и виды текстового анализа документов.</w:t>
      </w:r>
    </w:p>
    <w:p w:rsidR="00FB6BA1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B6BA1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9D9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Количественная</w:t>
      </w:r>
      <w:r w:rsidR="00F9495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прикладном исследовании. Понятие и способы интерпретации.</w:t>
      </w:r>
    </w:p>
    <w:p w:rsidR="00F9495E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F9495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Качественная информация в прикладном исследовании. Понятие и способы интерпретации.</w:t>
      </w:r>
    </w:p>
    <w:p w:rsidR="00F9495E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9495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Прогноз и практические рекомендации в прикладном исследовании. </w:t>
      </w:r>
    </w:p>
    <w:p w:rsidR="00F9495E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F9495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проведенном прикладном исследовании. Содержание и разделы. </w:t>
      </w:r>
    </w:p>
    <w:p w:rsidR="00FD1823" w:rsidRPr="0080541E" w:rsidRDefault="00FD1823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495E" w:rsidRPr="0080541E" w:rsidRDefault="00F9495E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4F47" w:rsidRPr="0080541E" w:rsidRDefault="00024F4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47" w:rsidRPr="0080541E" w:rsidRDefault="00024F47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lastRenderedPageBreak/>
        <w:t>3. МЕТОДИЧЕСКИЕ РЕКОМЕНДАЦИИ ПО ВЫПОЛНЕНИЮ ПРАКТИЧЕСКОГО ЗАДАНИЯ (для студентов дневного отделения)</w:t>
      </w:r>
    </w:p>
    <w:p w:rsidR="00024F47" w:rsidRPr="0080541E" w:rsidRDefault="00024F47" w:rsidP="0080541E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 процессе освоения дисциплины «Методы прикладных исследований в социологии» должны выполнить практическое задание</w:t>
      </w:r>
      <w:r w:rsidR="000B52A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способствует формированию необходимых компетенций. Задание подразумевает проведение учащимся полноценного прикладного исследования  при помощи метода анкетного опроса. Анкетный опрос является прикладным методом сбора первичной информации</w:t>
      </w:r>
      <w:r w:rsidR="000B52A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A8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базирующимся на стандартизированном инструментарии (опросной анкете), поэтому видится наиболее простым в организации и доступным для учащихся.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материал относящаяся к четвертому разделу (метод социологического опроса в прикладных исследованиях и методика составления опросной анкеты)  по тематическому плану должен  послужить методическим руководством по выполнению исследовательской работы. Для того чтобы исследование было проведено методически грамотно оно должно включать необходимые стадии.</w:t>
      </w:r>
    </w:p>
    <w:p w:rsidR="00024F47" w:rsidRPr="0080541E" w:rsidRDefault="00024F47" w:rsidP="0080541E">
      <w:pPr>
        <w:widowControl w:val="0"/>
        <w:spacing w:after="0" w:line="36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Стадия первая – составление программы исследования.</w:t>
      </w:r>
    </w:p>
    <w:p w:rsidR="00024F47" w:rsidRPr="0080541E" w:rsidRDefault="00024F47" w:rsidP="0080541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исследования является начальной стадией в его осуществлении. При составлении программы у студента появляется ясность того какую проблему он будет исследовать, какие задачи должен решить и с представителями какой социальной группой будет работать. Программа состоит из методологического, методического разделов.</w:t>
      </w:r>
    </w:p>
    <w:p w:rsidR="00024F47" w:rsidRPr="0080541E" w:rsidRDefault="00024F47" w:rsidP="0080541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Методологический раздел:</w:t>
      </w:r>
    </w:p>
    <w:p w:rsidR="00024F47" w:rsidRPr="0080541E" w:rsidRDefault="00024F47" w:rsidP="0080541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значимость данной проблемы для жизни российского социума.</w:t>
      </w:r>
    </w:p>
    <w:p w:rsidR="00024F47" w:rsidRPr="0080541E" w:rsidRDefault="00024F47" w:rsidP="0080541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Гипотезы исследования то есть предположение учащегося относительно исследуемой проблемы и итогов будущего исследования. В процессе исследования гипотеза либо подтвердится, либо последует ее опровержение</w:t>
      </w:r>
    </w:p>
    <w:p w:rsidR="00024F47" w:rsidRPr="0080541E" w:rsidRDefault="00024F47" w:rsidP="0080541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Цель и задачи исследования.  Цель должна заключаться в проверке гипотезы, а задач, способствующих достижению цели должно быть несколько. </w:t>
      </w:r>
    </w:p>
    <w:p w:rsidR="00024F47" w:rsidRPr="0080541E" w:rsidRDefault="00024F47" w:rsidP="0080541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Объект и предмет исследования. Объектом исследования выступает социальная группа или общность, а предметом – исследуемая проблема с нею связанная.</w:t>
      </w:r>
    </w:p>
    <w:p w:rsidR="00024F47" w:rsidRPr="0080541E" w:rsidRDefault="00024F47" w:rsidP="0080541E">
      <w:pPr>
        <w:keepNext/>
        <w:spacing w:after="0" w:line="360" w:lineRule="auto"/>
        <w:ind w:left="709" w:right="-1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раздел:</w:t>
      </w:r>
    </w:p>
    <w:p w:rsidR="00024F47" w:rsidRPr="0080541E" w:rsidRDefault="00024F47" w:rsidP="0080541E">
      <w:pPr>
        <w:spacing w:after="0" w:line="360" w:lineRule="auto"/>
        <w:ind w:right="-1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Обоснование и описание инструментария (методов) исследования. В данном случае студентам рекомендуется исключительно анкетный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наиболее простой в применении и достоверный способ прикладного исследования.</w:t>
      </w:r>
    </w:p>
    <w:p w:rsidR="00024F47" w:rsidRPr="0080541E" w:rsidRDefault="00024F47" w:rsidP="0080541E">
      <w:pPr>
        <w:spacing w:after="0" w:line="360" w:lineRule="auto"/>
        <w:ind w:right="-1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Характеристика объекта исследования.  Подразумевает подробное рассмотрение исследуемой социальной общности или группы, демографические и психологические особенности ее представителей. </w:t>
      </w:r>
    </w:p>
    <w:p w:rsidR="00024F47" w:rsidRPr="0080541E" w:rsidRDefault="00024F47" w:rsidP="0080541E">
      <w:pPr>
        <w:widowControl w:val="0"/>
        <w:spacing w:after="0" w:line="360" w:lineRule="auto"/>
        <w:ind w:right="-1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согласовать программу исследования с преподавателем и после ее </w:t>
      </w:r>
      <w:r w:rsidR="006579D9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таковая требуется и одобрения приступить к следующей стадии исследования.</w:t>
      </w:r>
    </w:p>
    <w:p w:rsidR="00024F47" w:rsidRPr="0080541E" w:rsidRDefault="00024F47" w:rsidP="0080541E">
      <w:pPr>
        <w:widowControl w:val="0"/>
        <w:spacing w:after="0" w:line="360" w:lineRule="auto"/>
        <w:ind w:right="-143"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вторая – составление опросной анкеты. </w:t>
      </w:r>
    </w:p>
    <w:p w:rsidR="00024F47" w:rsidRPr="0080541E" w:rsidRDefault="00024F47" w:rsidP="0080541E">
      <w:pPr>
        <w:widowControl w:val="0"/>
        <w:spacing w:after="0" w:line="360" w:lineRule="auto"/>
        <w:ind w:right="-1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Опросная анкета – основная составляющая прикладного инструментария опросного метода. Анкета необходима для сбора количественной информации раскрывающей цель и задачи исследования. Поэтому необходимо чтобы анкета соответствовала заявленным параметрам и методическим требованиям. Методика составления анкеты подразумевает четыре обязательных раздела, последовательность, которых соотносится с логикой исследования и нарушаться не должна. 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Вводная часть. Содержит приветственные слова адресованные респонденту, информацию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исследователе, и исследовании в целом – какая проблема рассматривается и насколько значимы ответы данного респондента в настоящем исследовании. Вводная часть так же включает инструкцию по заполнению анкеты.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 Основная часть. Включает непосредственно анкетные </w:t>
      </w:r>
      <w:r w:rsidR="006579D9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выстроенные в четкой последовательности. В первую очередь ставятся вопросы обобщающего характера психологически  и интеллектуально подготавливающие респондента к более содержательным вопросам. Далее идут вопросы содержательного детального характера напрямую связанные с целью и задачами исследования. В заключени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части анкеты должны стоять вопросы уточняющие и контрольные вопросы нужные для проверки ранее полученной информации.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Паспортичка</w:t>
      </w:r>
      <w:proofErr w:type="spell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социально – демографические данные респондента, его контактную информацию. Также нужно привести несколько благодарственных слов респонденту за участие в исследовании.</w:t>
      </w:r>
    </w:p>
    <w:p w:rsidR="00024F47" w:rsidRPr="0080541E" w:rsidRDefault="00024F47" w:rsidP="008054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так же должен проконсультироваться с преподавателем относительно методической грамотности составленной анкеты и после ее корректировки и утверждения приступить непосредственно к опросу.</w:t>
      </w:r>
    </w:p>
    <w:p w:rsidR="00024F47" w:rsidRPr="0080541E" w:rsidRDefault="00024F47" w:rsidP="0080541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третья – опрос респондентов. </w:t>
      </w:r>
    </w:p>
    <w:p w:rsidR="00024F47" w:rsidRPr="0080541E" w:rsidRDefault="00024F47" w:rsidP="008054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разновидностей опроса, однако для студентов могут быть более доступны такие варианты как уличный опрос и интернет опрос.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Уличный опрос позволяет контролировать репрезентативность выборки, а интернет опрос, при помощи электронно-информационных ресурсов (сайты, социальные сети и т. п.), позволяет опросить большее количество респондентов за коротких период времени по сравнению с </w:t>
      </w:r>
      <w:r w:rsidR="00A36A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уличным опросом.</w:t>
      </w:r>
      <w:proofErr w:type="gramEnd"/>
      <w:r w:rsidR="00A36A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интернет опрос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6579D9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нужно учитывать. Он позволяет исследовать  проблемы связанные только с пользователями </w:t>
      </w:r>
      <w:r w:rsidR="006579D9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интернета,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преимущественно с подростками, молодежью и отчасти с людьми среднего возраста. Выборка респондентов задействованных в исследовании должна быть репрезентативна, то есть пропорционально соответствовать генеральной совокупности (группе, общности социальному классу в целом). Уча</w:t>
      </w:r>
      <w:r w:rsidR="0063134A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 нужно опросить минимум 100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24F47" w:rsidRPr="0080541E" w:rsidRDefault="00024F47" w:rsidP="0080541E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четвертая – составление отчета. </w:t>
      </w:r>
    </w:p>
    <w:p w:rsidR="00024F47" w:rsidRPr="0080541E" w:rsidRDefault="00024F4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 является итогом проделанной работы, он демонстрирует практическую значимость и актуальность данного исследования. Отчет должен состоять из следующих обязательных смысловых элементов.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лист. Оформляется по стандартному образцу титульного листа студенческих самостоятельных работ (курсовых рефератов) учебного заведения.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Оглавление.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исследования, основные разделы которой были рассмотрены выше.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Методика определения выборки. Необходимо указать каким способом определялась выборка, какой характер она носит (гнездовая, случайная, целевая и т.п.). Так же нужно указать данные относительно общей численности респондентов задействованных в исследовании, также численность в рамках выборки представителей различных демографических категорий. Исходя из этих сведений, при проверке  преподаватель может сделать вывод о репрезентативности  выборки и соответственно о целесообразности и практической значимости этого исследования. 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Методика проведения опроса и основные этапы исследования.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Общие выводы по проведенному опросу. Надо привести количественные данные ответов респондентов на ключевые опросы анкеты соответствующие заявленной исследователем целью и задачам и указать достигнута ли цель, выполнены ли задачи, подтвердилась ли гипотеза или нет.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Графическое представление результатов опроса. Прикладная информация обязательно должна быть продемонстрирована графическим образом, что подразумевает ее переработку </w:t>
      </w:r>
      <w:proofErr w:type="gramStart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количественной в качественную.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Прогноз дальнейшего развития исследуемой проблемной ситуации. Прогноз следует построить, опираясь на общие выводы, обозначенные в предыдущем разделе, указать, на какой временной период рассчитан прогноз, </w:t>
      </w: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представить динамику трансформации социальной реальности, конечный итог трансформации.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Практические рекомендации. В заключительной части отчета приводится несколько практических рекомендаций, обладающих прикладной значимостью, то есть  способствующих решению проблемы и преобразованию общественной действительности. 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Приложения. В разделе обязательно приводится бланк опросной анкеты как инструментарий исследования и иные материалы на усмотрение студента.</w:t>
      </w:r>
    </w:p>
    <w:p w:rsidR="00024F47" w:rsidRPr="0080541E" w:rsidRDefault="00024F47" w:rsidP="00805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выполнении отчета студент сдает его на проверку преподавателю. Если документ составлен методически грамотно и присутствуют все обозначенные смысловые элементы, учащийся получает допуск к экзамену и учебный процесс в рамках освоения настоящей дисциплины приходит к логическому итогу.</w:t>
      </w:r>
    </w:p>
    <w:p w:rsidR="00024F47" w:rsidRPr="0080541E" w:rsidRDefault="00024F47" w:rsidP="00805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07DE" w:rsidRPr="0080541E" w:rsidRDefault="000D07DE" w:rsidP="00805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lastRenderedPageBreak/>
        <w:t>3. СПИСОК ЛИТЕРАТУРЫ</w:t>
      </w:r>
    </w:p>
    <w:p w:rsidR="007A0472" w:rsidRPr="007A0472" w:rsidRDefault="007A0472" w:rsidP="0080541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868B92"/>
          <w:kern w:val="36"/>
          <w:sz w:val="28"/>
          <w:szCs w:val="28"/>
          <w:lang w:eastAsia="ru-RU"/>
        </w:rPr>
      </w:pPr>
    </w:p>
    <w:p w:rsidR="000D07DE" w:rsidRPr="0080541E" w:rsidRDefault="000D07DE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t>5.1 Основная литература</w:t>
      </w:r>
    </w:p>
    <w:p w:rsidR="0030392D" w:rsidRPr="0080541E" w:rsidRDefault="0030392D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1. Горшков М.К., </w:t>
      </w:r>
      <w:proofErr w:type="spellStart"/>
      <w:r w:rsidRPr="0080541E">
        <w:rPr>
          <w:rFonts w:ascii="Times New Roman" w:hAnsi="Times New Roman" w:cs="Times New Roman"/>
          <w:sz w:val="28"/>
          <w:szCs w:val="28"/>
        </w:rPr>
        <w:t>Шереги</w:t>
      </w:r>
      <w:proofErr w:type="spellEnd"/>
      <w:r w:rsidRPr="0080541E">
        <w:rPr>
          <w:rFonts w:ascii="Times New Roman" w:hAnsi="Times New Roman" w:cs="Times New Roman"/>
          <w:sz w:val="28"/>
          <w:szCs w:val="28"/>
        </w:rPr>
        <w:t xml:space="preserve"> Ф.Э. Прикладная социология, Методология и методы: учебное пособие. – М.:  Альфа-М, 2012. – 404 с. </w:t>
      </w:r>
    </w:p>
    <w:p w:rsidR="0030392D" w:rsidRPr="0080541E" w:rsidRDefault="0030392D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2. Кравченко А. И. Методология и методы социологических исследований. Учебник для бакалавров. – М.: </w:t>
      </w:r>
      <w:proofErr w:type="spellStart"/>
      <w:r w:rsidRPr="0080541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541E">
        <w:rPr>
          <w:rFonts w:ascii="Times New Roman" w:hAnsi="Times New Roman" w:cs="Times New Roman"/>
          <w:sz w:val="28"/>
          <w:szCs w:val="28"/>
        </w:rPr>
        <w:t>, 2014. – 832 с.</w:t>
      </w:r>
    </w:p>
    <w:p w:rsidR="0030392D" w:rsidRPr="0080541E" w:rsidRDefault="00C214A7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>3</w:t>
      </w:r>
      <w:r w:rsidR="0030392D" w:rsidRPr="00805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392D" w:rsidRPr="0080541E">
        <w:rPr>
          <w:rFonts w:ascii="Times New Roman" w:hAnsi="Times New Roman" w:cs="Times New Roman"/>
          <w:sz w:val="28"/>
          <w:szCs w:val="28"/>
        </w:rPr>
        <w:t>Темницкий</w:t>
      </w:r>
      <w:proofErr w:type="spellEnd"/>
      <w:r w:rsidR="0030392D" w:rsidRPr="0080541E">
        <w:rPr>
          <w:rFonts w:ascii="Times New Roman" w:hAnsi="Times New Roman" w:cs="Times New Roman"/>
          <w:sz w:val="28"/>
          <w:szCs w:val="28"/>
        </w:rPr>
        <w:t xml:space="preserve"> А.Л. Учебное исследование по эмпирической социологии. Учебное пособие. 2-е </w:t>
      </w:r>
      <w:proofErr w:type="gramStart"/>
      <w:r w:rsidR="0030392D" w:rsidRPr="0080541E">
        <w:rPr>
          <w:rFonts w:ascii="Times New Roman" w:hAnsi="Times New Roman" w:cs="Times New Roman"/>
          <w:sz w:val="28"/>
          <w:szCs w:val="28"/>
        </w:rPr>
        <w:t>издание</w:t>
      </w:r>
      <w:proofErr w:type="gramEnd"/>
      <w:r w:rsidR="0030392D" w:rsidRPr="0080541E">
        <w:rPr>
          <w:rFonts w:ascii="Times New Roman" w:hAnsi="Times New Roman" w:cs="Times New Roman"/>
          <w:sz w:val="28"/>
          <w:szCs w:val="28"/>
        </w:rPr>
        <w:t xml:space="preserve"> дополненное и переработанное – М.: Издательство МГИМО-Университет, 2015. –  252 с.</w:t>
      </w:r>
    </w:p>
    <w:p w:rsidR="0030392D" w:rsidRPr="0080541E" w:rsidRDefault="00C214A7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>4</w:t>
      </w:r>
      <w:r w:rsidR="0030392D" w:rsidRPr="00805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392D" w:rsidRPr="0080541E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="0030392D" w:rsidRPr="0080541E">
        <w:rPr>
          <w:rFonts w:ascii="Times New Roman" w:hAnsi="Times New Roman" w:cs="Times New Roman"/>
          <w:sz w:val="28"/>
          <w:szCs w:val="28"/>
        </w:rPr>
        <w:t xml:space="preserve"> Ж.Т. Тезаурус социологии, Книга 2, Методология и методы социологических исследований. – М.: </w:t>
      </w:r>
      <w:proofErr w:type="spellStart"/>
      <w:r w:rsidR="0030392D" w:rsidRPr="0080541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30392D" w:rsidRPr="0080541E">
        <w:rPr>
          <w:rFonts w:ascii="Times New Roman" w:hAnsi="Times New Roman" w:cs="Times New Roman"/>
          <w:sz w:val="28"/>
          <w:szCs w:val="28"/>
        </w:rPr>
        <w:t>-Дана, 2013. – 418 с.</w:t>
      </w:r>
    </w:p>
    <w:p w:rsidR="0030392D" w:rsidRPr="0080541E" w:rsidRDefault="00C214A7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>5</w:t>
      </w:r>
      <w:r w:rsidR="0030392D" w:rsidRPr="0080541E">
        <w:rPr>
          <w:rFonts w:ascii="Times New Roman" w:hAnsi="Times New Roman" w:cs="Times New Roman"/>
          <w:sz w:val="28"/>
          <w:szCs w:val="28"/>
        </w:rPr>
        <w:t xml:space="preserve">. Черняк Е.М., </w:t>
      </w:r>
      <w:proofErr w:type="spellStart"/>
      <w:r w:rsidR="0030392D" w:rsidRPr="0080541E">
        <w:rPr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="0030392D" w:rsidRPr="0080541E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="0030392D" w:rsidRPr="0080541E">
        <w:rPr>
          <w:rFonts w:ascii="Times New Roman" w:hAnsi="Times New Roman" w:cs="Times New Roman"/>
          <w:sz w:val="28"/>
          <w:szCs w:val="28"/>
        </w:rPr>
        <w:t>Щегорцов</w:t>
      </w:r>
      <w:proofErr w:type="spellEnd"/>
      <w:r w:rsidR="0030392D" w:rsidRPr="0080541E">
        <w:rPr>
          <w:rFonts w:ascii="Times New Roman" w:hAnsi="Times New Roman" w:cs="Times New Roman"/>
          <w:sz w:val="28"/>
          <w:szCs w:val="28"/>
        </w:rPr>
        <w:t xml:space="preserve"> А.А. Методология и методы социологического исследования. Учебник для вузов. – М.: Дашков и К, 2015. – 256 с.</w:t>
      </w:r>
    </w:p>
    <w:p w:rsidR="0030392D" w:rsidRPr="0080541E" w:rsidRDefault="0030392D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t>5.2 Дополнительная литература</w:t>
      </w:r>
    </w:p>
    <w:p w:rsidR="00042413" w:rsidRPr="0080541E" w:rsidRDefault="00042413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1. Антонова Н. Л. Демография. Учебно-методическое пособие. </w:t>
      </w:r>
      <w:proofErr w:type="gramStart"/>
      <w:r w:rsidRPr="0080541E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80541E">
        <w:rPr>
          <w:rFonts w:ascii="Times New Roman" w:hAnsi="Times New Roman" w:cs="Times New Roman"/>
          <w:sz w:val="28"/>
          <w:szCs w:val="28"/>
        </w:rPr>
        <w:t>катеринбург:  Издательство Уральского университета,  2014. – 158 с.</w:t>
      </w:r>
    </w:p>
    <w:p w:rsidR="00042413" w:rsidRPr="0080541E" w:rsidRDefault="00042413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>2. Батурин  В. К., Батурина  И. В. Социология</w:t>
      </w:r>
      <w:proofErr w:type="gramStart"/>
      <w:r w:rsidRPr="008054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541E">
        <w:rPr>
          <w:rFonts w:ascii="Times New Roman" w:hAnsi="Times New Roman" w:cs="Times New Roman"/>
          <w:sz w:val="28"/>
          <w:szCs w:val="28"/>
        </w:rPr>
        <w:t xml:space="preserve"> учебник для бакалавров. – М.:  Альфа-М, НИЦ ИНФРА-М, 2016. – 311 с. </w:t>
      </w:r>
    </w:p>
    <w:p w:rsidR="00042413" w:rsidRPr="0080541E" w:rsidRDefault="00042413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>3. Волков, Ю.Г. Основы социологии и политологии: Учебное пособие.– М.:  ЮНИТИ, 2013. – 224 с.</w:t>
      </w:r>
    </w:p>
    <w:p w:rsidR="00C214A7" w:rsidRPr="0080541E" w:rsidRDefault="00C214A7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>4.  Кравченко А. И. Социология. Учебник для бакалавров. – М.:</w:t>
      </w:r>
      <w:r w:rsidR="001670E4" w:rsidRPr="0080541E">
        <w:rPr>
          <w:rFonts w:ascii="Times New Roman" w:hAnsi="Times New Roman" w:cs="Times New Roman"/>
          <w:sz w:val="28"/>
          <w:szCs w:val="28"/>
        </w:rPr>
        <w:t xml:space="preserve"> Проспект, 2016</w:t>
      </w:r>
      <w:r w:rsidRPr="0080541E">
        <w:rPr>
          <w:rFonts w:ascii="Times New Roman" w:hAnsi="Times New Roman" w:cs="Times New Roman"/>
          <w:sz w:val="28"/>
          <w:szCs w:val="28"/>
        </w:rPr>
        <w:t>. –</w:t>
      </w:r>
      <w:r w:rsidR="001670E4" w:rsidRPr="0080541E">
        <w:rPr>
          <w:rFonts w:ascii="Times New Roman" w:hAnsi="Times New Roman" w:cs="Times New Roman"/>
          <w:sz w:val="28"/>
          <w:szCs w:val="28"/>
        </w:rPr>
        <w:t xml:space="preserve">536 </w:t>
      </w:r>
      <w:r w:rsidRPr="0080541E">
        <w:rPr>
          <w:rFonts w:ascii="Times New Roman" w:hAnsi="Times New Roman" w:cs="Times New Roman"/>
          <w:sz w:val="28"/>
          <w:szCs w:val="28"/>
        </w:rPr>
        <w:t>с.</w:t>
      </w:r>
    </w:p>
    <w:p w:rsidR="00042413" w:rsidRPr="0080541E" w:rsidRDefault="00C214A7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42413" w:rsidRPr="00805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2413" w:rsidRPr="0080541E">
        <w:rPr>
          <w:rFonts w:ascii="Times New Roman" w:hAnsi="Times New Roman" w:cs="Times New Roman"/>
          <w:sz w:val="28"/>
          <w:szCs w:val="28"/>
        </w:rPr>
        <w:t>Наместникова</w:t>
      </w:r>
      <w:proofErr w:type="spellEnd"/>
      <w:r w:rsidR="00042413" w:rsidRPr="0080541E">
        <w:rPr>
          <w:rFonts w:ascii="Times New Roman" w:hAnsi="Times New Roman" w:cs="Times New Roman"/>
          <w:sz w:val="28"/>
          <w:szCs w:val="28"/>
        </w:rPr>
        <w:t xml:space="preserve">  И. В. Методы исследования в социальной работе. Учебник для бакалавров. – М.: </w:t>
      </w:r>
      <w:proofErr w:type="spellStart"/>
      <w:r w:rsidR="00042413" w:rsidRPr="0080541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42413" w:rsidRPr="0080541E">
        <w:rPr>
          <w:rFonts w:ascii="Times New Roman" w:hAnsi="Times New Roman" w:cs="Times New Roman"/>
          <w:sz w:val="28"/>
          <w:szCs w:val="28"/>
        </w:rPr>
        <w:t>, 2014. – 432 с.</w:t>
      </w:r>
    </w:p>
    <w:p w:rsidR="00042413" w:rsidRPr="0080541E" w:rsidRDefault="001670E4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>6</w:t>
      </w:r>
      <w:r w:rsidR="00042413" w:rsidRPr="0080541E">
        <w:rPr>
          <w:rFonts w:ascii="Times New Roman" w:hAnsi="Times New Roman" w:cs="Times New Roman"/>
          <w:sz w:val="28"/>
          <w:szCs w:val="28"/>
        </w:rPr>
        <w:t>.</w:t>
      </w:r>
      <w:r w:rsidRPr="0080541E">
        <w:rPr>
          <w:rFonts w:ascii="Times New Roman" w:hAnsi="Times New Roman" w:cs="Times New Roman"/>
          <w:sz w:val="28"/>
          <w:szCs w:val="28"/>
        </w:rPr>
        <w:t xml:space="preserve">  Фролов С.С.  Общая социология. Учебник</w:t>
      </w:r>
      <w:r w:rsidR="00042413" w:rsidRPr="0080541E">
        <w:rPr>
          <w:rFonts w:ascii="Times New Roman" w:hAnsi="Times New Roman" w:cs="Times New Roman"/>
          <w:sz w:val="28"/>
          <w:szCs w:val="28"/>
        </w:rPr>
        <w:t>. – М.:</w:t>
      </w:r>
      <w:r w:rsidRPr="0080541E">
        <w:rPr>
          <w:rFonts w:ascii="Times New Roman" w:hAnsi="Times New Roman" w:cs="Times New Roman"/>
          <w:sz w:val="28"/>
          <w:szCs w:val="28"/>
        </w:rPr>
        <w:t xml:space="preserve"> Проспект, 2011</w:t>
      </w:r>
      <w:r w:rsidR="00042413" w:rsidRPr="0080541E">
        <w:rPr>
          <w:rFonts w:ascii="Times New Roman" w:hAnsi="Times New Roman" w:cs="Times New Roman"/>
          <w:sz w:val="28"/>
          <w:szCs w:val="28"/>
        </w:rPr>
        <w:t xml:space="preserve">. –  </w:t>
      </w:r>
      <w:r w:rsidR="00CC2941" w:rsidRPr="0080541E">
        <w:rPr>
          <w:rFonts w:ascii="Times New Roman" w:hAnsi="Times New Roman" w:cs="Times New Roman"/>
          <w:sz w:val="28"/>
          <w:szCs w:val="28"/>
        </w:rPr>
        <w:t>384</w:t>
      </w:r>
      <w:r w:rsidR="00042413" w:rsidRPr="0080541E">
        <w:rPr>
          <w:rFonts w:ascii="Times New Roman" w:hAnsi="Times New Roman" w:cs="Times New Roman"/>
          <w:sz w:val="28"/>
          <w:szCs w:val="28"/>
        </w:rPr>
        <w:t>с.</w:t>
      </w:r>
    </w:p>
    <w:p w:rsidR="00042413" w:rsidRPr="0080541E" w:rsidRDefault="00042413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651" w:rsidRPr="0080541E" w:rsidRDefault="003F1651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1651" w:rsidRPr="0080541E" w:rsidRDefault="003F1651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56EF" w:rsidRPr="0080541E" w:rsidRDefault="006056EF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56EF" w:rsidRPr="0080541E" w:rsidRDefault="006056EF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56EF" w:rsidRPr="0080541E" w:rsidRDefault="006056EF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56EF" w:rsidRPr="0080541E" w:rsidRDefault="006056EF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56EF" w:rsidRPr="0080541E" w:rsidRDefault="006056EF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6AE2" w:rsidRPr="0080541E" w:rsidRDefault="00A36AE2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AE2" w:rsidRPr="0080541E" w:rsidRDefault="00A36AE2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AE2" w:rsidRPr="0080541E" w:rsidRDefault="00A36AE2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AE2" w:rsidRPr="0080541E" w:rsidRDefault="00A36AE2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AE2" w:rsidRPr="0080541E" w:rsidRDefault="00A36AE2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lastRenderedPageBreak/>
        <w:t>4. ПРИЛОЖЕНИЯ</w:t>
      </w:r>
    </w:p>
    <w:p w:rsidR="000D07DE" w:rsidRPr="0080541E" w:rsidRDefault="000D07DE" w:rsidP="0080541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41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D07DE" w:rsidRPr="0080541E" w:rsidRDefault="000D07DE" w:rsidP="0080541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41E">
        <w:rPr>
          <w:rFonts w:ascii="Times New Roman" w:hAnsi="Times New Roman" w:cs="Times New Roman"/>
          <w:sz w:val="20"/>
          <w:szCs w:val="20"/>
        </w:rPr>
        <w:t>Образец титульного листа контрольной работы</w:t>
      </w:r>
      <w:r w:rsidR="00A36AE2" w:rsidRPr="0080541E">
        <w:rPr>
          <w:rFonts w:ascii="Times New Roman" w:hAnsi="Times New Roman" w:cs="Times New Roman"/>
          <w:sz w:val="20"/>
          <w:szCs w:val="20"/>
        </w:rPr>
        <w:t xml:space="preserve"> (для студентов заочного факультета)</w:t>
      </w:r>
    </w:p>
    <w:p w:rsidR="000D07DE" w:rsidRPr="0080541E" w:rsidRDefault="000D07DE" w:rsidP="00805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ТРАНСПОРТА РОССИЙСКОЙ ФЕДЕРАЦИИ (МИНТРАНС РОССИИ)</w:t>
      </w:r>
    </w:p>
    <w:p w:rsidR="000D07DE" w:rsidRPr="0080541E" w:rsidRDefault="000D07DE" w:rsidP="00805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АГЕНТС</w:t>
      </w:r>
      <w:proofErr w:type="gramStart"/>
      <w:r w:rsidRPr="008054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T</w:t>
      </w:r>
      <w:proofErr w:type="gramEnd"/>
      <w:r w:rsidRPr="008054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 ВОЗДУШНОГО ТРАНСПОРТА (РОСАВИАЦИЯ)</w:t>
      </w:r>
    </w:p>
    <w:p w:rsidR="000D07DE" w:rsidRPr="0080541E" w:rsidRDefault="00A36AE2" w:rsidP="00805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ФГБОУ В</w:t>
      </w:r>
      <w:r w:rsidR="000D07DE" w:rsidRPr="008054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«САНКТ-ПЕТЕРБУРГСКИЙ ГОСУДАРСТВЕННЫЙ</w:t>
      </w:r>
    </w:p>
    <w:p w:rsidR="000D07DE" w:rsidRPr="0080541E" w:rsidRDefault="000D07DE" w:rsidP="008054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УНИВЕРСИТЕТ ГРАЖДАНСКОЙ АВИАЦИИ»</w:t>
      </w:r>
    </w:p>
    <w:p w:rsidR="000D07DE" w:rsidRPr="0080541E" w:rsidRDefault="000D07DE" w:rsidP="0080541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07DE" w:rsidRPr="0080541E" w:rsidRDefault="000D07DE" w:rsidP="0080541E">
      <w:pPr>
        <w:pStyle w:val="Style19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0D07DE" w:rsidRPr="0080541E" w:rsidRDefault="000D07DE" w:rsidP="0080541E">
      <w:pPr>
        <w:pStyle w:val="Style26"/>
        <w:widowControl/>
        <w:spacing w:line="360" w:lineRule="auto"/>
        <w:ind w:firstLine="567"/>
        <w:jc w:val="right"/>
        <w:rPr>
          <w:rStyle w:val="FontStyle88"/>
          <w:sz w:val="20"/>
          <w:szCs w:val="20"/>
        </w:rPr>
      </w:pPr>
      <w:r w:rsidRPr="0080541E">
        <w:rPr>
          <w:rStyle w:val="FontStyle88"/>
          <w:sz w:val="20"/>
          <w:szCs w:val="20"/>
        </w:rPr>
        <w:t xml:space="preserve">Кафедра №2 </w:t>
      </w:r>
    </w:p>
    <w:p w:rsidR="000D07DE" w:rsidRPr="0080541E" w:rsidRDefault="000D07DE" w:rsidP="0080541E">
      <w:pPr>
        <w:pStyle w:val="Style26"/>
        <w:widowControl/>
        <w:spacing w:line="360" w:lineRule="auto"/>
        <w:ind w:firstLine="567"/>
        <w:rPr>
          <w:rStyle w:val="FontStyle85"/>
          <w:sz w:val="20"/>
          <w:szCs w:val="20"/>
        </w:rPr>
      </w:pPr>
    </w:p>
    <w:p w:rsidR="000D07DE" w:rsidRPr="0080541E" w:rsidRDefault="000D07DE" w:rsidP="0080541E">
      <w:pPr>
        <w:pStyle w:val="Style26"/>
        <w:widowControl/>
        <w:spacing w:line="360" w:lineRule="auto"/>
        <w:ind w:firstLine="567"/>
        <w:jc w:val="center"/>
        <w:rPr>
          <w:rStyle w:val="FontStyle85"/>
          <w:sz w:val="20"/>
          <w:szCs w:val="20"/>
        </w:rPr>
      </w:pPr>
      <w:r w:rsidRPr="0080541E">
        <w:rPr>
          <w:rStyle w:val="FontStyle85"/>
          <w:sz w:val="20"/>
          <w:szCs w:val="20"/>
        </w:rPr>
        <w:t>КОНТРОЛЬНАЯ РАБОТА ПО СОЦИОЛОГИИ</w:t>
      </w:r>
    </w:p>
    <w:p w:rsidR="000D07DE" w:rsidRPr="0080541E" w:rsidRDefault="000D07D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  <w:r w:rsidRPr="0080541E">
        <w:rPr>
          <w:rStyle w:val="FontStyle88"/>
          <w:sz w:val="20"/>
          <w:szCs w:val="20"/>
        </w:rPr>
        <w:t xml:space="preserve">Тема: </w:t>
      </w:r>
      <w:r w:rsidR="00A36AE2" w:rsidRPr="0080541E">
        <w:rPr>
          <w:rStyle w:val="FontStyle88"/>
          <w:sz w:val="20"/>
          <w:szCs w:val="20"/>
        </w:rPr>
        <w:t>Трудовой коллектив как объект прикладных исследований.</w:t>
      </w:r>
    </w:p>
    <w:p w:rsidR="000D07DE" w:rsidRPr="0080541E" w:rsidRDefault="000D07D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0D07DE" w:rsidRDefault="000D07D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80541E" w:rsidRDefault="0080541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80541E" w:rsidRDefault="0080541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80541E" w:rsidRDefault="0080541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80541E" w:rsidRPr="0080541E" w:rsidRDefault="0080541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0D07DE" w:rsidRPr="0080541E" w:rsidRDefault="000D07DE" w:rsidP="0080541E">
      <w:pPr>
        <w:pStyle w:val="Style1"/>
        <w:widowControl/>
        <w:spacing w:line="360" w:lineRule="auto"/>
        <w:ind w:firstLine="567"/>
        <w:rPr>
          <w:rStyle w:val="FontStyle88"/>
          <w:sz w:val="20"/>
          <w:szCs w:val="20"/>
        </w:rPr>
      </w:pPr>
    </w:p>
    <w:p w:rsidR="000D07DE" w:rsidRPr="0080541E" w:rsidRDefault="000D07DE" w:rsidP="0080541E">
      <w:pPr>
        <w:pStyle w:val="Style1"/>
        <w:widowControl/>
        <w:spacing w:line="360" w:lineRule="auto"/>
        <w:ind w:firstLine="567"/>
        <w:jc w:val="left"/>
        <w:rPr>
          <w:rStyle w:val="FontStyle88"/>
          <w:sz w:val="20"/>
          <w:szCs w:val="20"/>
        </w:rPr>
      </w:pPr>
      <w:r w:rsidRPr="0080541E">
        <w:rPr>
          <w:rStyle w:val="FontStyle88"/>
          <w:sz w:val="20"/>
          <w:szCs w:val="20"/>
        </w:rPr>
        <w:t>Выполнил</w:t>
      </w:r>
    </w:p>
    <w:p w:rsidR="000D07DE" w:rsidRPr="0080541E" w:rsidRDefault="000D07DE" w:rsidP="0080541E">
      <w:pPr>
        <w:pStyle w:val="Style1"/>
        <w:widowControl/>
        <w:spacing w:line="360" w:lineRule="auto"/>
        <w:ind w:firstLine="567"/>
        <w:jc w:val="left"/>
        <w:rPr>
          <w:rStyle w:val="FontStyle88"/>
          <w:sz w:val="20"/>
          <w:szCs w:val="20"/>
        </w:rPr>
      </w:pPr>
      <w:r w:rsidRPr="0080541E">
        <w:rPr>
          <w:rStyle w:val="FontStyle88"/>
          <w:sz w:val="20"/>
          <w:szCs w:val="20"/>
        </w:rPr>
        <w:t>Студент ЗФ, специальность___________                             Ф.И.О студента</w:t>
      </w:r>
    </w:p>
    <w:p w:rsidR="000D07DE" w:rsidRPr="0080541E" w:rsidRDefault="000D07DE" w:rsidP="0080541E">
      <w:pPr>
        <w:pStyle w:val="Style1"/>
        <w:widowControl/>
        <w:spacing w:line="360" w:lineRule="auto"/>
        <w:ind w:firstLine="567"/>
        <w:jc w:val="left"/>
        <w:rPr>
          <w:rStyle w:val="FontStyle88"/>
          <w:sz w:val="20"/>
          <w:szCs w:val="20"/>
        </w:rPr>
      </w:pPr>
      <w:r w:rsidRPr="0080541E">
        <w:rPr>
          <w:rStyle w:val="FontStyle88"/>
          <w:sz w:val="20"/>
          <w:szCs w:val="20"/>
        </w:rPr>
        <w:t>Проверил</w:t>
      </w:r>
    </w:p>
    <w:p w:rsidR="000D07DE" w:rsidRPr="0080541E" w:rsidRDefault="000D07DE" w:rsidP="0080541E">
      <w:pPr>
        <w:pStyle w:val="Style1"/>
        <w:widowControl/>
        <w:spacing w:line="360" w:lineRule="auto"/>
        <w:ind w:firstLine="567"/>
        <w:jc w:val="left"/>
        <w:rPr>
          <w:rStyle w:val="FontStyle88"/>
          <w:sz w:val="20"/>
          <w:szCs w:val="20"/>
        </w:rPr>
      </w:pPr>
      <w:r w:rsidRPr="0080541E">
        <w:rPr>
          <w:rStyle w:val="FontStyle88"/>
          <w:sz w:val="20"/>
          <w:szCs w:val="20"/>
        </w:rPr>
        <w:t>Доцент кафедры                                                                      Ф.И.О преподавателя</w:t>
      </w:r>
    </w:p>
    <w:p w:rsidR="000D07DE" w:rsidRDefault="000D07D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41E" w:rsidRDefault="0080541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41E" w:rsidRDefault="0080541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41E" w:rsidRDefault="0080541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41E" w:rsidRDefault="0080541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41E" w:rsidRDefault="0080541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41E" w:rsidRDefault="0080541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41E" w:rsidRPr="0080541E" w:rsidRDefault="0080541E" w:rsidP="0080541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07DE" w:rsidRPr="0080541E" w:rsidRDefault="0080541E" w:rsidP="0080541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41E">
        <w:rPr>
          <w:rFonts w:ascii="Times New Roman" w:hAnsi="Times New Roman" w:cs="Times New Roman"/>
          <w:b/>
          <w:sz w:val="20"/>
          <w:szCs w:val="20"/>
        </w:rPr>
        <w:t>С</w:t>
      </w:r>
      <w:r w:rsidR="000D07DE" w:rsidRPr="0080541E">
        <w:rPr>
          <w:rFonts w:ascii="Times New Roman" w:hAnsi="Times New Roman" w:cs="Times New Roman"/>
          <w:b/>
          <w:sz w:val="20"/>
          <w:szCs w:val="20"/>
        </w:rPr>
        <w:t>анкт-Петербург</w:t>
      </w:r>
    </w:p>
    <w:p w:rsidR="000D07DE" w:rsidRPr="0080541E" w:rsidRDefault="00766A58" w:rsidP="0080541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2016</w:t>
      </w:r>
      <w:bookmarkStart w:id="0" w:name="_GoBack"/>
      <w:bookmarkEnd w:id="0"/>
    </w:p>
    <w:p w:rsidR="0080541E" w:rsidRDefault="0080541E" w:rsidP="0080541E">
      <w:pPr>
        <w:autoSpaceDE w:val="0"/>
        <w:autoSpaceDN w:val="0"/>
        <w:adjustRightInd w:val="0"/>
        <w:spacing w:before="151"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7DE" w:rsidRPr="0080541E" w:rsidRDefault="000D07DE" w:rsidP="0080541E">
      <w:pPr>
        <w:autoSpaceDE w:val="0"/>
        <w:autoSpaceDN w:val="0"/>
        <w:adjustRightInd w:val="0"/>
        <w:spacing w:before="151"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0D07DE" w:rsidRPr="0080541E" w:rsidRDefault="000D07DE" w:rsidP="0080541E">
      <w:pPr>
        <w:autoSpaceDE w:val="0"/>
        <w:autoSpaceDN w:val="0"/>
        <w:adjustRightInd w:val="0"/>
        <w:spacing w:before="144"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листа «Содержание»</w:t>
      </w:r>
      <w:r w:rsidR="00A36AE2" w:rsidRPr="0080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AE2" w:rsidRPr="0080541E">
        <w:rPr>
          <w:rFonts w:ascii="Times New Roman" w:hAnsi="Times New Roman" w:cs="Times New Roman"/>
          <w:sz w:val="28"/>
          <w:szCs w:val="28"/>
        </w:rPr>
        <w:t>(для студентов заочного факультета)</w:t>
      </w:r>
    </w:p>
    <w:p w:rsidR="000D07DE" w:rsidRPr="0080541E" w:rsidRDefault="000D07DE" w:rsidP="0080541E">
      <w:pPr>
        <w:autoSpaceDE w:val="0"/>
        <w:autoSpaceDN w:val="0"/>
        <w:adjustRightInd w:val="0"/>
        <w:spacing w:before="108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D07DE" w:rsidRPr="0080541E" w:rsidRDefault="000D07DE" w:rsidP="0080541E">
      <w:pPr>
        <w:autoSpaceDE w:val="0"/>
        <w:autoSpaceDN w:val="0"/>
        <w:adjustRightInd w:val="0"/>
        <w:spacing w:before="65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0D07DE" w:rsidRPr="0080541E" w:rsidRDefault="00A36AE2" w:rsidP="0080541E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Объекта и предмета в прикладной социологии</w:t>
      </w:r>
      <w:r w:rsidR="000D07D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DE" w:rsidRPr="0080541E" w:rsidRDefault="00A36AE2" w:rsidP="0080541E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трудового коллектива</w:t>
      </w:r>
      <w:r w:rsidR="000D07D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DE" w:rsidRPr="0080541E" w:rsidRDefault="00A36AE2" w:rsidP="0080541E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эмпирического исследования трудового коллектива</w:t>
      </w:r>
      <w:r w:rsidR="000D07D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DE" w:rsidRPr="0080541E" w:rsidRDefault="00A36AE2" w:rsidP="0080541E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значимость исследования трудового коллектива в решении управленческих задач</w:t>
      </w:r>
      <w:r w:rsidR="000D07DE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DE" w:rsidRPr="0080541E" w:rsidRDefault="000D07DE" w:rsidP="0080541E">
      <w:pPr>
        <w:tabs>
          <w:tab w:val="left" w:pos="2460"/>
        </w:tabs>
        <w:autoSpaceDE w:val="0"/>
        <w:autoSpaceDN w:val="0"/>
        <w:adjustRightInd w:val="0"/>
        <w:spacing w:before="130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  <w:r w:rsidR="00A36AE2"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07DE" w:rsidRPr="0080541E" w:rsidRDefault="000D07DE" w:rsidP="0080541E">
      <w:pPr>
        <w:autoSpaceDE w:val="0"/>
        <w:autoSpaceDN w:val="0"/>
        <w:adjustRightInd w:val="0"/>
        <w:spacing w:before="108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0D07DE" w:rsidRPr="0080541E" w:rsidRDefault="000D07DE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07DE" w:rsidRPr="0080541E" w:rsidRDefault="000D07DE" w:rsidP="00805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41E" w:rsidRDefault="0080541E" w:rsidP="00BB4FA8">
      <w:pPr>
        <w:autoSpaceDE w:val="0"/>
        <w:autoSpaceDN w:val="0"/>
        <w:adjustRightInd w:val="0"/>
        <w:spacing w:before="43"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7DE" w:rsidRPr="0080541E" w:rsidRDefault="0080541E" w:rsidP="0080541E">
      <w:pPr>
        <w:autoSpaceDE w:val="0"/>
        <w:autoSpaceDN w:val="0"/>
        <w:adjustRightInd w:val="0"/>
        <w:spacing w:before="43"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D07DE" w:rsidRPr="0080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риложение 3</w:t>
      </w:r>
    </w:p>
    <w:p w:rsidR="000D07DE" w:rsidRPr="0080541E" w:rsidRDefault="000D07DE" w:rsidP="0080541E">
      <w:pPr>
        <w:autoSpaceDE w:val="0"/>
        <w:autoSpaceDN w:val="0"/>
        <w:adjustRightInd w:val="0"/>
        <w:spacing w:before="43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Образец листа «Список использованной литературы»</w:t>
      </w:r>
      <w:r w:rsidR="00A36AE2" w:rsidRPr="0080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6AE2" w:rsidRPr="0080541E">
        <w:rPr>
          <w:rFonts w:ascii="Times New Roman" w:hAnsi="Times New Roman" w:cs="Times New Roman"/>
          <w:sz w:val="28"/>
          <w:szCs w:val="28"/>
        </w:rPr>
        <w:t>(для студентов заочного факультета)</w:t>
      </w:r>
    </w:p>
    <w:p w:rsidR="00A36AE2" w:rsidRPr="0080541E" w:rsidRDefault="00A36AE2" w:rsidP="0080541E">
      <w:pPr>
        <w:autoSpaceDE w:val="0"/>
        <w:autoSpaceDN w:val="0"/>
        <w:adjustRightInd w:val="0"/>
        <w:spacing w:before="43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6AE2" w:rsidRPr="0080541E" w:rsidRDefault="00A36AE2" w:rsidP="0080541E">
      <w:pPr>
        <w:autoSpaceDE w:val="0"/>
        <w:autoSpaceDN w:val="0"/>
        <w:adjustRightInd w:val="0"/>
        <w:spacing w:before="43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6AE2" w:rsidRPr="0080541E" w:rsidRDefault="00A36AE2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1. Горшков М.К., </w:t>
      </w:r>
      <w:proofErr w:type="spellStart"/>
      <w:r w:rsidRPr="0080541E">
        <w:rPr>
          <w:rFonts w:ascii="Times New Roman" w:hAnsi="Times New Roman" w:cs="Times New Roman"/>
          <w:sz w:val="28"/>
          <w:szCs w:val="28"/>
        </w:rPr>
        <w:t>Шереги</w:t>
      </w:r>
      <w:proofErr w:type="spellEnd"/>
      <w:r w:rsidRPr="0080541E">
        <w:rPr>
          <w:rFonts w:ascii="Times New Roman" w:hAnsi="Times New Roman" w:cs="Times New Roman"/>
          <w:sz w:val="28"/>
          <w:szCs w:val="28"/>
        </w:rPr>
        <w:t xml:space="preserve"> Ф.Э. Прикладная социология, Методология и методы: учебное пособие. – М.:  Альфа-М, 2012. – 404 с. </w:t>
      </w:r>
    </w:p>
    <w:p w:rsidR="00A36AE2" w:rsidRPr="0080541E" w:rsidRDefault="00A36AE2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2. Кравченко А. И. Методология и методы социологических исследований. Учебник для бакалавров. – М.: </w:t>
      </w:r>
      <w:proofErr w:type="spellStart"/>
      <w:r w:rsidRPr="0080541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0541E">
        <w:rPr>
          <w:rFonts w:ascii="Times New Roman" w:hAnsi="Times New Roman" w:cs="Times New Roman"/>
          <w:sz w:val="28"/>
          <w:szCs w:val="28"/>
        </w:rPr>
        <w:t>, 2014. – 832 с.</w:t>
      </w:r>
    </w:p>
    <w:p w:rsidR="00A36AE2" w:rsidRPr="0080541E" w:rsidRDefault="00A36AE2" w:rsidP="00805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4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0541E">
        <w:rPr>
          <w:rFonts w:ascii="Times New Roman" w:hAnsi="Times New Roman" w:cs="Times New Roman"/>
          <w:sz w:val="28"/>
          <w:szCs w:val="28"/>
        </w:rPr>
        <w:t>Темницкий</w:t>
      </w:r>
      <w:proofErr w:type="spellEnd"/>
      <w:r w:rsidRPr="0080541E">
        <w:rPr>
          <w:rFonts w:ascii="Times New Roman" w:hAnsi="Times New Roman" w:cs="Times New Roman"/>
          <w:sz w:val="28"/>
          <w:szCs w:val="28"/>
        </w:rPr>
        <w:t xml:space="preserve"> А.Л. Учебное исследование по эмпирической социологии. Учебное пособие. 2-е издание, дополненное и переработанное – М.: Издательство МГИМО-Университет, 2015. –  252 с.</w:t>
      </w:r>
    </w:p>
    <w:sectPr w:rsidR="00A36AE2" w:rsidRPr="0080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6A" w:rsidRDefault="0087246A" w:rsidP="00692E6B">
      <w:pPr>
        <w:spacing w:after="0" w:line="240" w:lineRule="auto"/>
      </w:pPr>
      <w:r>
        <w:separator/>
      </w:r>
    </w:p>
  </w:endnote>
  <w:endnote w:type="continuationSeparator" w:id="0">
    <w:p w:rsidR="0087246A" w:rsidRDefault="0087246A" w:rsidP="006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6A" w:rsidRDefault="0087246A" w:rsidP="00692E6B">
      <w:pPr>
        <w:spacing w:after="0" w:line="240" w:lineRule="auto"/>
      </w:pPr>
      <w:r>
        <w:separator/>
      </w:r>
    </w:p>
  </w:footnote>
  <w:footnote w:type="continuationSeparator" w:id="0">
    <w:p w:rsidR="0087246A" w:rsidRDefault="0087246A" w:rsidP="0069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40733E"/>
    <w:lvl w:ilvl="0">
      <w:numFmt w:val="bullet"/>
      <w:lvlText w:val="*"/>
      <w:lvlJc w:val="left"/>
    </w:lvl>
  </w:abstractNum>
  <w:abstractNum w:abstractNumId="1">
    <w:nsid w:val="08B70094"/>
    <w:multiLevelType w:val="multilevel"/>
    <w:tmpl w:val="CD7C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B308A"/>
    <w:multiLevelType w:val="hybridMultilevel"/>
    <w:tmpl w:val="AFAE2F0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DB704F7"/>
    <w:multiLevelType w:val="singleLevel"/>
    <w:tmpl w:val="B07C3030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">
    <w:nsid w:val="330E513C"/>
    <w:multiLevelType w:val="hybridMultilevel"/>
    <w:tmpl w:val="626E823C"/>
    <w:lvl w:ilvl="0" w:tplc="30662B4A">
      <w:start w:val="1"/>
      <w:numFmt w:val="bullet"/>
      <w:lvlText w:val="−"/>
      <w:lvlJc w:val="left"/>
      <w:pPr>
        <w:tabs>
          <w:tab w:val="num" w:pos="747"/>
        </w:tabs>
        <w:ind w:left="7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2D"/>
    <w:rsid w:val="00024F47"/>
    <w:rsid w:val="00042413"/>
    <w:rsid w:val="000B52A8"/>
    <w:rsid w:val="000D07DE"/>
    <w:rsid w:val="000F477C"/>
    <w:rsid w:val="00126D2A"/>
    <w:rsid w:val="001670E4"/>
    <w:rsid w:val="001C7A40"/>
    <w:rsid w:val="002304D7"/>
    <w:rsid w:val="00292AEA"/>
    <w:rsid w:val="002E6444"/>
    <w:rsid w:val="002F1F0B"/>
    <w:rsid w:val="00300B4B"/>
    <w:rsid w:val="0030392D"/>
    <w:rsid w:val="003F1651"/>
    <w:rsid w:val="003F65D6"/>
    <w:rsid w:val="0046061B"/>
    <w:rsid w:val="004722E2"/>
    <w:rsid w:val="004A01BC"/>
    <w:rsid w:val="004B0EB8"/>
    <w:rsid w:val="004E05F0"/>
    <w:rsid w:val="005E1980"/>
    <w:rsid w:val="006056EF"/>
    <w:rsid w:val="0063134A"/>
    <w:rsid w:val="006579D9"/>
    <w:rsid w:val="006911AE"/>
    <w:rsid w:val="00692E6B"/>
    <w:rsid w:val="007174D7"/>
    <w:rsid w:val="0072356F"/>
    <w:rsid w:val="00747CAF"/>
    <w:rsid w:val="00766A58"/>
    <w:rsid w:val="007A002F"/>
    <w:rsid w:val="007A0472"/>
    <w:rsid w:val="007A6662"/>
    <w:rsid w:val="0080541E"/>
    <w:rsid w:val="008704C4"/>
    <w:rsid w:val="0087246A"/>
    <w:rsid w:val="008D7F06"/>
    <w:rsid w:val="0099174F"/>
    <w:rsid w:val="009C39C6"/>
    <w:rsid w:val="00A33FD2"/>
    <w:rsid w:val="00A36AE2"/>
    <w:rsid w:val="00AB10CE"/>
    <w:rsid w:val="00AE4330"/>
    <w:rsid w:val="00BA2397"/>
    <w:rsid w:val="00BB4FA8"/>
    <w:rsid w:val="00C214A7"/>
    <w:rsid w:val="00CC2941"/>
    <w:rsid w:val="00CD52F2"/>
    <w:rsid w:val="00D1252D"/>
    <w:rsid w:val="00D63483"/>
    <w:rsid w:val="00DD5912"/>
    <w:rsid w:val="00EA4E5E"/>
    <w:rsid w:val="00EE4A06"/>
    <w:rsid w:val="00F626C9"/>
    <w:rsid w:val="00F9495E"/>
    <w:rsid w:val="00FB6BA1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D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0D07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8">
    <w:name w:val="Font Style88"/>
    <w:basedOn w:val="a0"/>
    <w:uiPriority w:val="99"/>
    <w:rsid w:val="000D07DE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6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0D07DE"/>
    <w:rPr>
      <w:rFonts w:ascii="Times New Roman" w:hAnsi="Times New Roman" w:cs="Times New Roman"/>
      <w:sz w:val="12"/>
      <w:szCs w:val="12"/>
    </w:rPr>
  </w:style>
  <w:style w:type="paragraph" w:customStyle="1" w:styleId="Style25">
    <w:name w:val="Style25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firstLine="94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4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ind w:firstLine="10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18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19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07DE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11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8" w:lineRule="exact"/>
      <w:ind w:firstLine="2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E6B"/>
  </w:style>
  <w:style w:type="paragraph" w:styleId="a5">
    <w:name w:val="footer"/>
    <w:basedOn w:val="a"/>
    <w:link w:val="a6"/>
    <w:uiPriority w:val="99"/>
    <w:unhideWhenUsed/>
    <w:rsid w:val="006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E6B"/>
  </w:style>
  <w:style w:type="character" w:customStyle="1" w:styleId="apple-converted-space">
    <w:name w:val="apple-converted-space"/>
    <w:basedOn w:val="a0"/>
    <w:rsid w:val="00BA2397"/>
  </w:style>
  <w:style w:type="paragraph" w:styleId="a7">
    <w:name w:val="Balloon Text"/>
    <w:basedOn w:val="a"/>
    <w:link w:val="a8"/>
    <w:uiPriority w:val="99"/>
    <w:semiHidden/>
    <w:unhideWhenUsed/>
    <w:rsid w:val="007A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47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2356F"/>
    <w:rPr>
      <w:i/>
      <w:iCs/>
    </w:rPr>
  </w:style>
  <w:style w:type="character" w:styleId="aa">
    <w:name w:val="Hyperlink"/>
    <w:basedOn w:val="a0"/>
    <w:uiPriority w:val="99"/>
    <w:semiHidden/>
    <w:unhideWhenUsed/>
    <w:rsid w:val="00723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D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0D07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8">
    <w:name w:val="Font Style88"/>
    <w:basedOn w:val="a0"/>
    <w:uiPriority w:val="99"/>
    <w:rsid w:val="000D07DE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6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0D07DE"/>
    <w:rPr>
      <w:rFonts w:ascii="Times New Roman" w:hAnsi="Times New Roman" w:cs="Times New Roman"/>
      <w:sz w:val="12"/>
      <w:szCs w:val="12"/>
    </w:rPr>
  </w:style>
  <w:style w:type="paragraph" w:customStyle="1" w:styleId="Style25">
    <w:name w:val="Style25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firstLine="94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4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ind w:firstLine="10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0D07DE"/>
    <w:pPr>
      <w:widowControl w:val="0"/>
      <w:autoSpaceDE w:val="0"/>
      <w:autoSpaceDN w:val="0"/>
      <w:adjustRightInd w:val="0"/>
      <w:spacing w:after="0" w:line="324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18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19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07DE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1" w:lineRule="exact"/>
      <w:ind w:hanging="11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D07DE"/>
    <w:pPr>
      <w:widowControl w:val="0"/>
      <w:autoSpaceDE w:val="0"/>
      <w:autoSpaceDN w:val="0"/>
      <w:adjustRightInd w:val="0"/>
      <w:spacing w:after="0" w:line="338" w:lineRule="exact"/>
      <w:ind w:firstLine="2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E6B"/>
  </w:style>
  <w:style w:type="paragraph" w:styleId="a5">
    <w:name w:val="footer"/>
    <w:basedOn w:val="a"/>
    <w:link w:val="a6"/>
    <w:uiPriority w:val="99"/>
    <w:unhideWhenUsed/>
    <w:rsid w:val="006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E6B"/>
  </w:style>
  <w:style w:type="character" w:customStyle="1" w:styleId="apple-converted-space">
    <w:name w:val="apple-converted-space"/>
    <w:basedOn w:val="a0"/>
    <w:rsid w:val="00BA2397"/>
  </w:style>
  <w:style w:type="paragraph" w:styleId="a7">
    <w:name w:val="Balloon Text"/>
    <w:basedOn w:val="a"/>
    <w:link w:val="a8"/>
    <w:uiPriority w:val="99"/>
    <w:semiHidden/>
    <w:unhideWhenUsed/>
    <w:rsid w:val="007A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47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2356F"/>
    <w:rPr>
      <w:i/>
      <w:iCs/>
    </w:rPr>
  </w:style>
  <w:style w:type="character" w:styleId="aa">
    <w:name w:val="Hyperlink"/>
    <w:basedOn w:val="a0"/>
    <w:uiPriority w:val="99"/>
    <w:semiHidden/>
    <w:unhideWhenUsed/>
    <w:rsid w:val="00723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37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1935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30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361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29</Pages>
  <Words>5617</Words>
  <Characters>32018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КЛС</dc:creator>
  <cp:lastModifiedBy>КЛС</cp:lastModifiedBy>
  <cp:revision>9</cp:revision>
  <dcterms:created xsi:type="dcterms:W3CDTF">2016-02-14T19:09:00Z</dcterms:created>
  <dcterms:modified xsi:type="dcterms:W3CDTF">2016-02-28T18:21:00Z</dcterms:modified>
</cp:coreProperties>
</file>