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81B" w:rsidRDefault="007C06C9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Информация для расчёта транспортной составляющей в конечной стоимости продукции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------------------------------------------------</w:t>
      </w:r>
      <w:bookmarkStart w:id="0" w:name="_GoBack"/>
      <w:bookmarkEnd w:id="0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-----------------------------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Транспортный тариф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Он зависит от многих факторов, но нужно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ориентироваться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чтобы доход не был меньше суммы затрат.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При расстоянии от 500 и массой 20 тонн, можно брать транспортный тариф от 3 до 10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руб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/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ткм</w:t>
      </w:r>
      <w:proofErr w:type="spellEnd"/>
      <w:proofErr w:type="gramStart"/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Е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сли расстояние небольшое, например, 10 км, то тариф может быть и 50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руб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/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ткм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-----------------------------------------------------------------------------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Тариф на хранение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Автомобильный 0,5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руб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/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кг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*сутки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Авиационный 0,5-0,7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руб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/кг*сутки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Морской 0,3-0,5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руб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/кг*сутки</w:t>
      </w:r>
      <w:r>
        <w:rPr>
          <w:rFonts w:ascii="Arial" w:hAnsi="Arial" w:cs="Arial"/>
          <w:color w:val="000000"/>
          <w:sz w:val="20"/>
          <w:szCs w:val="20"/>
        </w:rPr>
        <w:br/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Железнодор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0,3-0,5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руб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/кг*сутки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-----------------------------------------------------------------------------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Тариф на погрузочно-разгрузочные работы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Автомобильный 0,5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руб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/кг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Авиационный 0,5-0,7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руб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/кг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Морской 0,3-0,5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руб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/кг</w:t>
      </w:r>
      <w:r>
        <w:rPr>
          <w:rFonts w:ascii="Arial" w:hAnsi="Arial" w:cs="Arial"/>
          <w:color w:val="000000"/>
          <w:sz w:val="20"/>
          <w:szCs w:val="20"/>
        </w:rPr>
        <w:br/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Железнодор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0,3-0,5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руб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/кг</w:t>
      </w:r>
    </w:p>
    <w:p w:rsidR="007C06C9" w:rsidRDefault="007C06C9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</w:p>
    <w:p w:rsidR="007C06C9" w:rsidRDefault="007C06C9">
      <w:pPr>
        <w:rPr>
          <w:lang w:val="en-US"/>
        </w:rPr>
      </w:pPr>
      <w:r>
        <w:rPr>
          <w:lang w:val="en-US"/>
        </w:rPr>
        <w:br w:type="page"/>
      </w:r>
    </w:p>
    <w:p w:rsidR="00241BE4" w:rsidRDefault="00241BE4"/>
    <w:tbl>
      <w:tblPr>
        <w:tblW w:w="9506" w:type="dxa"/>
        <w:tblBorders>
          <w:top w:val="single" w:sz="6" w:space="0" w:color="F80B11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6"/>
        <w:gridCol w:w="4960"/>
      </w:tblGrid>
      <w:tr w:rsidR="00403C34" w:rsidRPr="00403C34" w:rsidTr="00241BE4">
        <w:tc>
          <w:tcPr>
            <w:tcW w:w="2391" w:type="pct"/>
            <w:tcBorders>
              <w:left w:val="single" w:sz="6" w:space="0" w:color="F80B11"/>
              <w:bottom w:val="single" w:sz="6" w:space="0" w:color="F80B11"/>
              <w:right w:val="single" w:sz="6" w:space="0" w:color="F80B11"/>
            </w:tcBorders>
            <w:shd w:val="clear" w:color="auto" w:fill="95211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03C34" w:rsidRPr="00403C34" w:rsidRDefault="00403C34" w:rsidP="00241B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403C34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 xml:space="preserve">Технические характеристики автомобиля и </w:t>
            </w:r>
            <w:r w:rsidR="00241BE4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>расход топлива</w:t>
            </w:r>
          </w:p>
        </w:tc>
        <w:tc>
          <w:tcPr>
            <w:tcW w:w="2609" w:type="pct"/>
            <w:tcBorders>
              <w:bottom w:val="single" w:sz="6" w:space="0" w:color="F80B11"/>
              <w:right w:val="single" w:sz="6" w:space="0" w:color="F80B11"/>
            </w:tcBorders>
            <w:shd w:val="clear" w:color="auto" w:fill="95211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03C34" w:rsidRPr="00403C34" w:rsidRDefault="00403C34" w:rsidP="00241B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403C34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>Модельный ряд грузовых авто</w:t>
            </w:r>
            <w:r w:rsidR="00241BE4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br/>
            </w:r>
            <w:r w:rsidRPr="00403C34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>грузоподъемностью 20 тонн</w:t>
            </w:r>
          </w:p>
        </w:tc>
      </w:tr>
      <w:tr w:rsidR="00403C34" w:rsidRPr="00403C34" w:rsidTr="00241BE4">
        <w:tc>
          <w:tcPr>
            <w:tcW w:w="2391" w:type="pct"/>
            <w:tcBorders>
              <w:left w:val="single" w:sz="6" w:space="0" w:color="902019"/>
              <w:bottom w:val="single" w:sz="6" w:space="0" w:color="902019"/>
              <w:right w:val="single" w:sz="6" w:space="0" w:color="902019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03C34" w:rsidRPr="00403C34" w:rsidRDefault="00403C34" w:rsidP="00403C34">
            <w:pPr>
              <w:spacing w:after="0" w:line="285" w:lineRule="atLeast"/>
              <w:outlineLvl w:val="1"/>
              <w:rPr>
                <w:rFonts w:ascii="Arial" w:eastAsia="Times New Roman" w:hAnsi="Arial" w:cs="Arial"/>
                <w:b/>
                <w:bCs/>
                <w:color w:val="96201C"/>
                <w:sz w:val="24"/>
                <w:szCs w:val="24"/>
                <w:lang w:eastAsia="ru-RU"/>
              </w:rPr>
            </w:pPr>
            <w:r w:rsidRPr="00403C34">
              <w:rPr>
                <w:rFonts w:ascii="Arial" w:eastAsia="Times New Roman" w:hAnsi="Arial" w:cs="Arial"/>
                <w:b/>
                <w:bCs/>
                <w:color w:val="96201C"/>
                <w:sz w:val="24"/>
                <w:szCs w:val="24"/>
                <w:lang w:eastAsia="ru-RU"/>
              </w:rPr>
              <w:t xml:space="preserve">Бортовые 20-ти </w:t>
            </w:r>
            <w:proofErr w:type="spellStart"/>
            <w:r w:rsidRPr="00403C34">
              <w:rPr>
                <w:rFonts w:ascii="Arial" w:eastAsia="Times New Roman" w:hAnsi="Arial" w:cs="Arial"/>
                <w:b/>
                <w:bCs/>
                <w:color w:val="96201C"/>
                <w:sz w:val="24"/>
                <w:szCs w:val="24"/>
                <w:lang w:eastAsia="ru-RU"/>
              </w:rPr>
              <w:t>тонники</w:t>
            </w:r>
            <w:proofErr w:type="spellEnd"/>
            <w:r w:rsidRPr="00403C34">
              <w:rPr>
                <w:rFonts w:ascii="Arial" w:eastAsia="Times New Roman" w:hAnsi="Arial" w:cs="Arial"/>
                <w:b/>
                <w:bCs/>
                <w:color w:val="96201C"/>
                <w:sz w:val="24"/>
                <w:szCs w:val="24"/>
                <w:lang w:eastAsia="ru-RU"/>
              </w:rPr>
              <w:t xml:space="preserve"> (шаланды):</w:t>
            </w:r>
          </w:p>
          <w:p w:rsidR="00403C34" w:rsidRDefault="00403C34" w:rsidP="00403C34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403C34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Грузоподъемность: 20000 кг.</w:t>
            </w:r>
            <w:r w:rsidRPr="00403C34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br/>
              <w:t>Длина: 12-13,6 м</w:t>
            </w:r>
            <w:r w:rsidRPr="00403C34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br/>
              <w:t>Ширина: 2,5 м</w:t>
            </w:r>
            <w:r w:rsidRPr="00403C34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br/>
              <w:t>Высота борта: 40 см. (установка коников)</w:t>
            </w:r>
            <w:r w:rsidRPr="00403C34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br/>
              <w:t>Объем: -----</w:t>
            </w:r>
            <w:r w:rsidRPr="00403C34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br/>
              <w:t>Количество мест: 1+2</w:t>
            </w:r>
          </w:p>
          <w:p w:rsidR="00403C34" w:rsidRDefault="00403C34" w:rsidP="00403C34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</w:p>
          <w:p w:rsidR="00403C34" w:rsidRPr="00403C34" w:rsidRDefault="00403C34" w:rsidP="00241BE4">
            <w:pPr>
              <w:spacing w:after="0" w:line="240" w:lineRule="auto"/>
              <w:rPr>
                <w:rFonts w:ascii="Arial" w:eastAsia="Times New Roman" w:hAnsi="Arial" w:cs="Arial"/>
                <w:b/>
                <w:color w:val="333333"/>
                <w:sz w:val="18"/>
                <w:szCs w:val="18"/>
                <w:vertAlign w:val="subscript"/>
                <w:lang w:eastAsia="ru-RU"/>
              </w:rPr>
            </w:pPr>
            <w:r w:rsidRPr="00403C34">
              <w:rPr>
                <w:rFonts w:ascii="Arial" w:eastAsia="Times New Roman" w:hAnsi="Arial" w:cs="Arial"/>
                <w:b/>
                <w:color w:val="333333"/>
                <w:sz w:val="18"/>
                <w:szCs w:val="18"/>
                <w:lang w:eastAsia="ru-RU"/>
              </w:rPr>
              <w:t xml:space="preserve">Расход топлива </w:t>
            </w:r>
            <w:proofErr w:type="gramStart"/>
            <w:r>
              <w:rPr>
                <w:rFonts w:ascii="Arial" w:eastAsia="Times New Roman" w:hAnsi="Arial" w:cs="Arial"/>
                <w:b/>
                <w:color w:val="333333"/>
                <w:sz w:val="18"/>
                <w:szCs w:val="18"/>
                <w:lang w:val="en-US" w:eastAsia="ru-RU"/>
              </w:rPr>
              <w:t>R</w:t>
            </w:r>
            <w:proofErr w:type="spellStart"/>
            <w:proofErr w:type="gramEnd"/>
            <w:r>
              <w:rPr>
                <w:rFonts w:ascii="Arial" w:eastAsia="Times New Roman" w:hAnsi="Arial" w:cs="Arial"/>
                <w:b/>
                <w:color w:val="333333"/>
                <w:sz w:val="18"/>
                <w:szCs w:val="18"/>
                <w:vertAlign w:val="subscript"/>
                <w:lang w:eastAsia="ru-RU"/>
              </w:rPr>
              <w:t>топл</w:t>
            </w:r>
            <w:proofErr w:type="spellEnd"/>
            <w:r>
              <w:rPr>
                <w:rFonts w:ascii="Arial" w:eastAsia="Times New Roman" w:hAnsi="Arial" w:cs="Arial"/>
                <w:b/>
                <w:color w:val="333333"/>
                <w:sz w:val="18"/>
                <w:szCs w:val="18"/>
                <w:lang w:eastAsia="ru-RU"/>
              </w:rPr>
              <w:t>= 2</w:t>
            </w:r>
            <w:r w:rsidR="00241BE4">
              <w:rPr>
                <w:rFonts w:ascii="Arial" w:eastAsia="Times New Roman" w:hAnsi="Arial" w:cs="Arial"/>
                <w:b/>
                <w:color w:val="333333"/>
                <w:sz w:val="18"/>
                <w:szCs w:val="18"/>
                <w:lang w:eastAsia="ru-RU"/>
              </w:rPr>
              <w:t>7-30</w:t>
            </w:r>
            <w:r>
              <w:rPr>
                <w:rFonts w:ascii="Arial" w:eastAsia="Times New Roman" w:hAnsi="Arial" w:cs="Arial"/>
                <w:b/>
                <w:color w:val="333333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333333"/>
                <w:sz w:val="18"/>
                <w:szCs w:val="18"/>
                <w:vertAlign w:val="superscript"/>
                <w:lang w:eastAsia="ru-RU"/>
              </w:rPr>
              <w:t>л</w:t>
            </w:r>
            <w:r w:rsidRPr="00403C34">
              <w:rPr>
                <w:rFonts w:ascii="Arial" w:eastAsia="Times New Roman" w:hAnsi="Arial" w:cs="Arial"/>
                <w:b/>
                <w:color w:val="333333"/>
                <w:sz w:val="18"/>
                <w:szCs w:val="18"/>
                <w:lang w:eastAsia="ru-RU"/>
              </w:rPr>
              <w:t>/</w:t>
            </w:r>
            <w:r>
              <w:rPr>
                <w:rFonts w:ascii="Arial" w:eastAsia="Times New Roman" w:hAnsi="Arial" w:cs="Arial"/>
                <w:b/>
                <w:color w:val="333333"/>
                <w:sz w:val="18"/>
                <w:szCs w:val="18"/>
                <w:vertAlign w:val="subscript"/>
                <w:lang w:eastAsia="ru-RU"/>
              </w:rPr>
              <w:t>100км</w:t>
            </w:r>
          </w:p>
        </w:tc>
        <w:tc>
          <w:tcPr>
            <w:tcW w:w="2609" w:type="pct"/>
            <w:tcBorders>
              <w:bottom w:val="single" w:sz="6" w:space="0" w:color="902019"/>
              <w:right w:val="single" w:sz="6" w:space="0" w:color="902019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03C34" w:rsidRPr="00403C34" w:rsidRDefault="00403C34" w:rsidP="00403C34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96201C"/>
                <w:sz w:val="18"/>
                <w:szCs w:val="18"/>
                <w:lang w:eastAsia="ru-RU"/>
              </w:rPr>
              <w:drawing>
                <wp:inline distT="0" distB="0" distL="0" distR="0" wp14:anchorId="4E84DD7E" wp14:editId="5A31FDB8">
                  <wp:extent cx="1432195" cy="864000"/>
                  <wp:effectExtent l="0" t="0" r="0" b="0"/>
                  <wp:docPr id="8" name="Рисунок 8" descr="грузоперевозки по Москве КАМаЗ бортовой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рузоперевозки по Москве КАМаЗ бортовой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195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3C34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96201C"/>
                <w:sz w:val="18"/>
                <w:szCs w:val="18"/>
                <w:lang w:eastAsia="ru-RU"/>
              </w:rPr>
              <w:drawing>
                <wp:inline distT="0" distB="0" distL="0" distR="0" wp14:anchorId="4ADF589B" wp14:editId="75570733">
                  <wp:extent cx="1432195" cy="864000"/>
                  <wp:effectExtent l="0" t="0" r="0" b="0"/>
                  <wp:docPr id="7" name="Рисунок 7" descr="Заказ Бычка бортовой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Заказ Бычка бортовой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195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C34" w:rsidRPr="00403C34" w:rsidTr="00241BE4">
        <w:tc>
          <w:tcPr>
            <w:tcW w:w="2391" w:type="pct"/>
            <w:tcBorders>
              <w:left w:val="single" w:sz="6" w:space="0" w:color="902019"/>
              <w:bottom w:val="single" w:sz="6" w:space="0" w:color="902019"/>
              <w:right w:val="single" w:sz="6" w:space="0" w:color="902019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03C34" w:rsidRPr="00403C34" w:rsidRDefault="00403C34" w:rsidP="00403C34">
            <w:pPr>
              <w:spacing w:after="0" w:line="285" w:lineRule="atLeast"/>
              <w:outlineLvl w:val="1"/>
              <w:rPr>
                <w:rFonts w:ascii="Arial" w:eastAsia="Times New Roman" w:hAnsi="Arial" w:cs="Arial"/>
                <w:b/>
                <w:bCs/>
                <w:color w:val="96201C"/>
                <w:sz w:val="24"/>
                <w:szCs w:val="24"/>
                <w:lang w:eastAsia="ru-RU"/>
              </w:rPr>
            </w:pPr>
            <w:r w:rsidRPr="00403C34">
              <w:rPr>
                <w:rFonts w:ascii="Arial" w:eastAsia="Times New Roman" w:hAnsi="Arial" w:cs="Arial"/>
                <w:b/>
                <w:bCs/>
                <w:color w:val="96201C"/>
                <w:sz w:val="24"/>
                <w:szCs w:val="24"/>
                <w:lang w:eastAsia="ru-RU"/>
              </w:rPr>
              <w:t xml:space="preserve">20-ти </w:t>
            </w:r>
            <w:proofErr w:type="spellStart"/>
            <w:r w:rsidRPr="00403C34">
              <w:rPr>
                <w:rFonts w:ascii="Arial" w:eastAsia="Times New Roman" w:hAnsi="Arial" w:cs="Arial"/>
                <w:b/>
                <w:bCs/>
                <w:color w:val="96201C"/>
                <w:sz w:val="24"/>
                <w:szCs w:val="24"/>
                <w:lang w:eastAsia="ru-RU"/>
              </w:rPr>
              <w:t>тонники</w:t>
            </w:r>
            <w:proofErr w:type="spellEnd"/>
            <w:r w:rsidRPr="00403C34">
              <w:rPr>
                <w:rFonts w:ascii="Arial" w:eastAsia="Times New Roman" w:hAnsi="Arial" w:cs="Arial"/>
                <w:b/>
                <w:bCs/>
                <w:color w:val="96201C"/>
                <w:sz w:val="24"/>
                <w:szCs w:val="24"/>
                <w:lang w:eastAsia="ru-RU"/>
              </w:rPr>
              <w:t xml:space="preserve"> тент (</w:t>
            </w:r>
            <w:proofErr w:type="spellStart"/>
            <w:r w:rsidRPr="00403C34">
              <w:rPr>
                <w:rFonts w:ascii="Arial" w:eastAsia="Times New Roman" w:hAnsi="Arial" w:cs="Arial"/>
                <w:b/>
                <w:bCs/>
                <w:color w:val="96201C"/>
                <w:sz w:val="24"/>
                <w:szCs w:val="24"/>
                <w:lang w:eastAsia="ru-RU"/>
              </w:rPr>
              <w:t>Еврофура</w:t>
            </w:r>
            <w:proofErr w:type="spellEnd"/>
            <w:r w:rsidRPr="00403C34">
              <w:rPr>
                <w:rFonts w:ascii="Arial" w:eastAsia="Times New Roman" w:hAnsi="Arial" w:cs="Arial"/>
                <w:b/>
                <w:bCs/>
                <w:color w:val="96201C"/>
                <w:sz w:val="24"/>
                <w:szCs w:val="24"/>
                <w:lang w:eastAsia="ru-RU"/>
              </w:rPr>
              <w:t>):</w:t>
            </w:r>
          </w:p>
          <w:p w:rsidR="00403C34" w:rsidRDefault="00403C34" w:rsidP="00403C34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403C34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 xml:space="preserve">Грузоподъемность: </w:t>
            </w:r>
            <w:r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 xml:space="preserve">от </w:t>
            </w:r>
            <w:r w:rsidRPr="00403C34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 xml:space="preserve">20000 </w:t>
            </w:r>
            <w:r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 xml:space="preserve">до 24000 </w:t>
            </w:r>
            <w:r w:rsidRPr="00403C34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кг.</w:t>
            </w:r>
            <w:r w:rsidRPr="00403C34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br/>
              <w:t>Длина: 13,6 м.</w:t>
            </w:r>
            <w:r w:rsidRPr="00403C34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br/>
              <w:t>Ширина: 2,5 м.</w:t>
            </w:r>
            <w:r w:rsidRPr="00403C34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br/>
              <w:t>Высота: 2,5-2,8 м.</w:t>
            </w:r>
            <w:r w:rsidRPr="00403C34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br/>
              <w:t xml:space="preserve">Объем: 82-102 </w:t>
            </w:r>
            <w:proofErr w:type="spellStart"/>
            <w:r w:rsidRPr="00403C34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м</w:t>
            </w:r>
            <w:proofErr w:type="gramStart"/>
            <w:r w:rsidRPr="00403C34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.к</w:t>
            </w:r>
            <w:proofErr w:type="gramEnd"/>
            <w:r w:rsidRPr="00403C34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уб</w:t>
            </w:r>
            <w:proofErr w:type="spellEnd"/>
            <w:r w:rsidRPr="00403C34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.</w:t>
            </w:r>
            <w:r w:rsidRPr="00403C34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br/>
              <w:t>Количество мест: 1+2</w:t>
            </w:r>
          </w:p>
          <w:p w:rsidR="00403C34" w:rsidRDefault="00403C34" w:rsidP="00403C34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</w:p>
          <w:p w:rsidR="00403C34" w:rsidRPr="00403C34" w:rsidRDefault="00403C34" w:rsidP="00241BE4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403C34">
              <w:rPr>
                <w:rFonts w:ascii="Arial" w:eastAsia="Times New Roman" w:hAnsi="Arial" w:cs="Arial"/>
                <w:b/>
                <w:color w:val="333333"/>
                <w:sz w:val="18"/>
                <w:szCs w:val="18"/>
                <w:lang w:eastAsia="ru-RU"/>
              </w:rPr>
              <w:t xml:space="preserve">Расход топлива </w:t>
            </w:r>
            <w:proofErr w:type="gramStart"/>
            <w:r>
              <w:rPr>
                <w:rFonts w:ascii="Arial" w:eastAsia="Times New Roman" w:hAnsi="Arial" w:cs="Arial"/>
                <w:b/>
                <w:color w:val="333333"/>
                <w:sz w:val="18"/>
                <w:szCs w:val="18"/>
                <w:lang w:val="en-US" w:eastAsia="ru-RU"/>
              </w:rPr>
              <w:t>R</w:t>
            </w:r>
            <w:proofErr w:type="spellStart"/>
            <w:proofErr w:type="gramEnd"/>
            <w:r>
              <w:rPr>
                <w:rFonts w:ascii="Arial" w:eastAsia="Times New Roman" w:hAnsi="Arial" w:cs="Arial"/>
                <w:b/>
                <w:color w:val="333333"/>
                <w:sz w:val="18"/>
                <w:szCs w:val="18"/>
                <w:vertAlign w:val="subscript"/>
                <w:lang w:eastAsia="ru-RU"/>
              </w:rPr>
              <w:t>топл</w:t>
            </w:r>
            <w:proofErr w:type="spellEnd"/>
            <w:r>
              <w:rPr>
                <w:rFonts w:ascii="Arial" w:eastAsia="Times New Roman" w:hAnsi="Arial" w:cs="Arial"/>
                <w:b/>
                <w:color w:val="333333"/>
                <w:sz w:val="18"/>
                <w:szCs w:val="18"/>
                <w:lang w:eastAsia="ru-RU"/>
              </w:rPr>
              <w:t xml:space="preserve">= </w:t>
            </w:r>
            <w:r w:rsidR="00241BE4">
              <w:rPr>
                <w:rFonts w:ascii="Arial" w:eastAsia="Times New Roman" w:hAnsi="Arial" w:cs="Arial"/>
                <w:b/>
                <w:color w:val="333333"/>
                <w:sz w:val="18"/>
                <w:szCs w:val="18"/>
                <w:lang w:eastAsia="ru-RU"/>
              </w:rPr>
              <w:t>25-27</w:t>
            </w:r>
            <w:r>
              <w:rPr>
                <w:rFonts w:ascii="Arial" w:eastAsia="Times New Roman" w:hAnsi="Arial" w:cs="Arial"/>
                <w:b/>
                <w:color w:val="333333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333333"/>
                <w:sz w:val="18"/>
                <w:szCs w:val="18"/>
                <w:vertAlign w:val="superscript"/>
                <w:lang w:eastAsia="ru-RU"/>
              </w:rPr>
              <w:t>л</w:t>
            </w:r>
            <w:r w:rsidRPr="00403C34">
              <w:rPr>
                <w:rFonts w:ascii="Arial" w:eastAsia="Times New Roman" w:hAnsi="Arial" w:cs="Arial"/>
                <w:b/>
                <w:color w:val="333333"/>
                <w:sz w:val="18"/>
                <w:szCs w:val="18"/>
                <w:lang w:eastAsia="ru-RU"/>
              </w:rPr>
              <w:t>/</w:t>
            </w:r>
            <w:r>
              <w:rPr>
                <w:rFonts w:ascii="Arial" w:eastAsia="Times New Roman" w:hAnsi="Arial" w:cs="Arial"/>
                <w:b/>
                <w:color w:val="333333"/>
                <w:sz w:val="18"/>
                <w:szCs w:val="18"/>
                <w:vertAlign w:val="subscript"/>
                <w:lang w:eastAsia="ru-RU"/>
              </w:rPr>
              <w:t>100км</w:t>
            </w:r>
          </w:p>
        </w:tc>
        <w:tc>
          <w:tcPr>
            <w:tcW w:w="2609" w:type="pct"/>
            <w:tcBorders>
              <w:bottom w:val="single" w:sz="6" w:space="0" w:color="902019"/>
              <w:right w:val="single" w:sz="6" w:space="0" w:color="902019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03C34" w:rsidRPr="00403C34" w:rsidRDefault="00403C34" w:rsidP="00403C34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96201C"/>
                <w:sz w:val="18"/>
                <w:szCs w:val="18"/>
                <w:lang w:eastAsia="ru-RU"/>
              </w:rPr>
              <w:drawing>
                <wp:inline distT="0" distB="0" distL="0" distR="0" wp14:anchorId="25C9519A" wp14:editId="374C39AB">
                  <wp:extent cx="1432196" cy="864000"/>
                  <wp:effectExtent l="0" t="0" r="0" b="0"/>
                  <wp:docPr id="6" name="Рисунок 6" descr="Скания от транспортной компании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кания от транспортной компании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196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3C34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96201C"/>
                <w:sz w:val="18"/>
                <w:szCs w:val="18"/>
                <w:lang w:eastAsia="ru-RU"/>
              </w:rPr>
              <w:drawing>
                <wp:inline distT="0" distB="0" distL="0" distR="0" wp14:anchorId="024D1BDC" wp14:editId="63326604">
                  <wp:extent cx="1432195" cy="864000"/>
                  <wp:effectExtent l="0" t="0" r="0" b="0"/>
                  <wp:docPr id="5" name="Рисунок 5" descr="автоперевозки КАМаЗ тент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автоперевозки КАМаЗ тент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195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C34" w:rsidRPr="00403C34" w:rsidTr="00241BE4">
        <w:tc>
          <w:tcPr>
            <w:tcW w:w="2391" w:type="pct"/>
            <w:tcBorders>
              <w:left w:val="single" w:sz="6" w:space="0" w:color="902019"/>
              <w:bottom w:val="single" w:sz="6" w:space="0" w:color="902019"/>
              <w:right w:val="single" w:sz="6" w:space="0" w:color="902019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03C34" w:rsidRPr="00403C34" w:rsidRDefault="00403C34" w:rsidP="00403C34">
            <w:pPr>
              <w:spacing w:after="0" w:line="285" w:lineRule="atLeast"/>
              <w:outlineLvl w:val="1"/>
              <w:rPr>
                <w:rFonts w:ascii="Arial" w:eastAsia="Times New Roman" w:hAnsi="Arial" w:cs="Arial"/>
                <w:b/>
                <w:bCs/>
                <w:color w:val="96201C"/>
                <w:sz w:val="24"/>
                <w:szCs w:val="24"/>
                <w:lang w:eastAsia="ru-RU"/>
              </w:rPr>
            </w:pPr>
            <w:r w:rsidRPr="00403C34">
              <w:rPr>
                <w:rFonts w:ascii="Arial" w:eastAsia="Times New Roman" w:hAnsi="Arial" w:cs="Arial"/>
                <w:b/>
                <w:bCs/>
                <w:color w:val="96201C"/>
                <w:sz w:val="24"/>
                <w:szCs w:val="24"/>
                <w:lang w:eastAsia="ru-RU"/>
              </w:rPr>
              <w:t xml:space="preserve">20-ти </w:t>
            </w:r>
            <w:proofErr w:type="spellStart"/>
            <w:r w:rsidRPr="00403C34">
              <w:rPr>
                <w:rFonts w:ascii="Arial" w:eastAsia="Times New Roman" w:hAnsi="Arial" w:cs="Arial"/>
                <w:b/>
                <w:bCs/>
                <w:color w:val="96201C"/>
                <w:sz w:val="24"/>
                <w:szCs w:val="24"/>
                <w:lang w:eastAsia="ru-RU"/>
              </w:rPr>
              <w:t>тонники</w:t>
            </w:r>
            <w:proofErr w:type="spellEnd"/>
            <w:r w:rsidRPr="00403C34">
              <w:rPr>
                <w:rFonts w:ascii="Arial" w:eastAsia="Times New Roman" w:hAnsi="Arial" w:cs="Arial"/>
                <w:b/>
                <w:bCs/>
                <w:color w:val="96201C"/>
                <w:sz w:val="24"/>
                <w:szCs w:val="24"/>
                <w:lang w:eastAsia="ru-RU"/>
              </w:rPr>
              <w:t xml:space="preserve"> промтоварные и изотермические фургоны:</w:t>
            </w:r>
          </w:p>
          <w:p w:rsidR="00403C34" w:rsidRDefault="00403C34" w:rsidP="00403C34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403C34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Грузоподъемность: 20000 кг</w:t>
            </w:r>
            <w:r w:rsidRPr="00403C34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br/>
              <w:t>Длина: 13,6 м</w:t>
            </w:r>
            <w:r w:rsidRPr="00403C34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br/>
              <w:t>Ширина: 2,5 м</w:t>
            </w:r>
            <w:r w:rsidRPr="00403C34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br/>
              <w:t>Высота: 2,5 - 2,6м.</w:t>
            </w:r>
            <w:r w:rsidRPr="00403C34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br/>
              <w:t xml:space="preserve">Объем: 82 - 94 </w:t>
            </w:r>
            <w:proofErr w:type="spellStart"/>
            <w:r w:rsidRPr="00403C34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м</w:t>
            </w:r>
            <w:proofErr w:type="gramStart"/>
            <w:r w:rsidRPr="00403C34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.к</w:t>
            </w:r>
            <w:proofErr w:type="gramEnd"/>
            <w:r w:rsidRPr="00403C34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уб</w:t>
            </w:r>
            <w:proofErr w:type="spellEnd"/>
            <w:r w:rsidRPr="00403C34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.</w:t>
            </w:r>
            <w:r w:rsidRPr="00403C34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br/>
              <w:t>Количество мест: 1+2</w:t>
            </w:r>
          </w:p>
          <w:p w:rsidR="00241BE4" w:rsidRDefault="00241BE4" w:rsidP="00241BE4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</w:p>
          <w:p w:rsidR="00241BE4" w:rsidRPr="00403C34" w:rsidRDefault="00241BE4" w:rsidP="00241BE4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403C34">
              <w:rPr>
                <w:rFonts w:ascii="Arial" w:eastAsia="Times New Roman" w:hAnsi="Arial" w:cs="Arial"/>
                <w:b/>
                <w:color w:val="333333"/>
                <w:sz w:val="18"/>
                <w:szCs w:val="18"/>
                <w:lang w:eastAsia="ru-RU"/>
              </w:rPr>
              <w:t xml:space="preserve">Расход топлива </w:t>
            </w:r>
            <w:proofErr w:type="gramStart"/>
            <w:r>
              <w:rPr>
                <w:rFonts w:ascii="Arial" w:eastAsia="Times New Roman" w:hAnsi="Arial" w:cs="Arial"/>
                <w:b/>
                <w:color w:val="333333"/>
                <w:sz w:val="18"/>
                <w:szCs w:val="18"/>
                <w:lang w:val="en-US" w:eastAsia="ru-RU"/>
              </w:rPr>
              <w:t>R</w:t>
            </w:r>
            <w:proofErr w:type="spellStart"/>
            <w:proofErr w:type="gramEnd"/>
            <w:r>
              <w:rPr>
                <w:rFonts w:ascii="Arial" w:eastAsia="Times New Roman" w:hAnsi="Arial" w:cs="Arial"/>
                <w:b/>
                <w:color w:val="333333"/>
                <w:sz w:val="18"/>
                <w:szCs w:val="18"/>
                <w:vertAlign w:val="subscript"/>
                <w:lang w:eastAsia="ru-RU"/>
              </w:rPr>
              <w:t>топл</w:t>
            </w:r>
            <w:proofErr w:type="spellEnd"/>
            <w:r>
              <w:rPr>
                <w:rFonts w:ascii="Arial" w:eastAsia="Times New Roman" w:hAnsi="Arial" w:cs="Arial"/>
                <w:b/>
                <w:color w:val="333333"/>
                <w:sz w:val="18"/>
                <w:szCs w:val="18"/>
                <w:lang w:eastAsia="ru-RU"/>
              </w:rPr>
              <w:t xml:space="preserve">= 26-28 </w:t>
            </w:r>
            <w:r>
              <w:rPr>
                <w:rFonts w:ascii="Arial" w:eastAsia="Times New Roman" w:hAnsi="Arial" w:cs="Arial"/>
                <w:b/>
                <w:color w:val="333333"/>
                <w:sz w:val="18"/>
                <w:szCs w:val="18"/>
                <w:vertAlign w:val="superscript"/>
                <w:lang w:eastAsia="ru-RU"/>
              </w:rPr>
              <w:t>л</w:t>
            </w:r>
            <w:r w:rsidRPr="00403C34">
              <w:rPr>
                <w:rFonts w:ascii="Arial" w:eastAsia="Times New Roman" w:hAnsi="Arial" w:cs="Arial"/>
                <w:b/>
                <w:color w:val="333333"/>
                <w:sz w:val="18"/>
                <w:szCs w:val="18"/>
                <w:lang w:eastAsia="ru-RU"/>
              </w:rPr>
              <w:t>/</w:t>
            </w:r>
            <w:r>
              <w:rPr>
                <w:rFonts w:ascii="Arial" w:eastAsia="Times New Roman" w:hAnsi="Arial" w:cs="Arial"/>
                <w:b/>
                <w:color w:val="333333"/>
                <w:sz w:val="18"/>
                <w:szCs w:val="18"/>
                <w:vertAlign w:val="subscript"/>
                <w:lang w:eastAsia="ru-RU"/>
              </w:rPr>
              <w:t>100км</w:t>
            </w:r>
          </w:p>
        </w:tc>
        <w:tc>
          <w:tcPr>
            <w:tcW w:w="2609" w:type="pct"/>
            <w:tcBorders>
              <w:bottom w:val="single" w:sz="6" w:space="0" w:color="902019"/>
              <w:right w:val="single" w:sz="6" w:space="0" w:color="902019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03C34" w:rsidRPr="00403C34" w:rsidRDefault="00403C34" w:rsidP="00403C34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hyperlink r:id="rId12" w:history="1">
              <w:r>
                <w:rPr>
                  <w:rFonts w:ascii="Arial" w:eastAsia="Times New Roman" w:hAnsi="Arial" w:cs="Arial"/>
                  <w:noProof/>
                  <w:color w:val="96201C"/>
                  <w:sz w:val="18"/>
                  <w:szCs w:val="18"/>
                  <w:lang w:eastAsia="ru-RU"/>
                </w:rPr>
                <w:drawing>
                  <wp:inline distT="0" distB="0" distL="0" distR="0" wp14:anchorId="642B4521" wp14:editId="6B07F879">
                    <wp:extent cx="1432195" cy="864000"/>
                    <wp:effectExtent l="0" t="0" r="0" b="0"/>
                    <wp:docPr id="4" name="Рисунок 4" descr="Заказ Бычка фургон">
                      <a:hlinkClick xmlns:a="http://schemas.openxmlformats.org/drawingml/2006/main" r:id="rId7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Заказ Бычка фургон">
                              <a:hlinkClick r:id="rId7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32195" cy="86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403C34">
                <w:rPr>
                  <w:rFonts w:ascii="Arial" w:eastAsia="Times New Roman" w:hAnsi="Arial" w:cs="Arial"/>
                  <w:color w:val="96201C"/>
                  <w:sz w:val="18"/>
                  <w:szCs w:val="18"/>
                  <w:u w:val="single"/>
                  <w:lang w:eastAsia="ru-RU"/>
                </w:rPr>
                <w:t> </w:t>
              </w:r>
            </w:hyperlink>
            <w:r>
              <w:rPr>
                <w:rFonts w:ascii="Arial" w:eastAsia="Times New Roman" w:hAnsi="Arial" w:cs="Arial"/>
                <w:noProof/>
                <w:color w:val="96201C"/>
                <w:sz w:val="18"/>
                <w:szCs w:val="18"/>
                <w:lang w:eastAsia="ru-RU"/>
              </w:rPr>
              <w:drawing>
                <wp:inline distT="0" distB="0" distL="0" distR="0" wp14:anchorId="2BD432F8" wp14:editId="06B4150F">
                  <wp:extent cx="1432195" cy="864000"/>
                  <wp:effectExtent l="0" t="0" r="0" b="0"/>
                  <wp:docPr id="3" name="Рисунок 3" descr="перевозки по России КАМаЗ фургон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еревозки по России КАМаЗ фургон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195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C34" w:rsidRPr="00403C34" w:rsidTr="00241BE4">
        <w:tc>
          <w:tcPr>
            <w:tcW w:w="2391" w:type="pct"/>
            <w:tcBorders>
              <w:left w:val="single" w:sz="6" w:space="0" w:color="902019"/>
              <w:bottom w:val="single" w:sz="6" w:space="0" w:color="902019"/>
              <w:right w:val="single" w:sz="6" w:space="0" w:color="902019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03C34" w:rsidRPr="00403C34" w:rsidRDefault="00403C34" w:rsidP="00403C34">
            <w:pPr>
              <w:spacing w:after="0" w:line="285" w:lineRule="atLeast"/>
              <w:outlineLvl w:val="1"/>
              <w:rPr>
                <w:rFonts w:ascii="Arial" w:eastAsia="Times New Roman" w:hAnsi="Arial" w:cs="Arial"/>
                <w:b/>
                <w:bCs/>
                <w:color w:val="96201C"/>
                <w:sz w:val="24"/>
                <w:szCs w:val="24"/>
                <w:lang w:eastAsia="ru-RU"/>
              </w:rPr>
            </w:pPr>
            <w:r w:rsidRPr="00403C34">
              <w:rPr>
                <w:rFonts w:ascii="Arial" w:eastAsia="Times New Roman" w:hAnsi="Arial" w:cs="Arial"/>
                <w:b/>
                <w:bCs/>
                <w:color w:val="96201C"/>
                <w:sz w:val="24"/>
                <w:szCs w:val="24"/>
                <w:lang w:eastAsia="ru-RU"/>
              </w:rPr>
              <w:t xml:space="preserve">20-ти </w:t>
            </w:r>
            <w:proofErr w:type="spellStart"/>
            <w:r w:rsidRPr="00403C34">
              <w:rPr>
                <w:rFonts w:ascii="Arial" w:eastAsia="Times New Roman" w:hAnsi="Arial" w:cs="Arial"/>
                <w:b/>
                <w:bCs/>
                <w:color w:val="96201C"/>
                <w:sz w:val="24"/>
                <w:szCs w:val="24"/>
                <w:lang w:eastAsia="ru-RU"/>
              </w:rPr>
              <w:t>тонники</w:t>
            </w:r>
            <w:proofErr w:type="spellEnd"/>
            <w:r w:rsidRPr="00403C34">
              <w:rPr>
                <w:rFonts w:ascii="Arial" w:eastAsia="Times New Roman" w:hAnsi="Arial" w:cs="Arial"/>
                <w:b/>
                <w:bCs/>
                <w:color w:val="96201C"/>
                <w:sz w:val="24"/>
                <w:szCs w:val="24"/>
                <w:lang w:eastAsia="ru-RU"/>
              </w:rPr>
              <w:t xml:space="preserve"> рефрижераторы:</w:t>
            </w:r>
          </w:p>
          <w:p w:rsidR="00403C34" w:rsidRDefault="00403C34" w:rsidP="00403C34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403C34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Грузоподъемность: 20000 кг</w:t>
            </w:r>
            <w:r w:rsidRPr="00403C34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br/>
              <w:t>Длина: 13,6 м</w:t>
            </w:r>
            <w:r w:rsidRPr="00403C34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br/>
              <w:t>Ширина: 2,5 м</w:t>
            </w:r>
            <w:r w:rsidRPr="00403C34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br/>
              <w:t>Высота: 2,5 - 2,6 м.</w:t>
            </w:r>
            <w:r w:rsidRPr="00403C34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br/>
              <w:t xml:space="preserve">Объем: 82 - 86 </w:t>
            </w:r>
            <w:proofErr w:type="spellStart"/>
            <w:r w:rsidRPr="00403C34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м</w:t>
            </w:r>
            <w:proofErr w:type="gramStart"/>
            <w:r w:rsidRPr="00403C34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.к</w:t>
            </w:r>
            <w:proofErr w:type="gramEnd"/>
            <w:r w:rsidRPr="00403C34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уб</w:t>
            </w:r>
            <w:proofErr w:type="spellEnd"/>
            <w:r w:rsidRPr="00403C34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.</w:t>
            </w:r>
            <w:r w:rsidRPr="00403C34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br/>
              <w:t>Количество мест: 1+2</w:t>
            </w:r>
          </w:p>
          <w:p w:rsidR="00241BE4" w:rsidRDefault="00241BE4" w:rsidP="00241BE4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</w:p>
          <w:p w:rsidR="00241BE4" w:rsidRPr="00403C34" w:rsidRDefault="00241BE4" w:rsidP="00241BE4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403C34">
              <w:rPr>
                <w:rFonts w:ascii="Arial" w:eastAsia="Times New Roman" w:hAnsi="Arial" w:cs="Arial"/>
                <w:b/>
                <w:color w:val="333333"/>
                <w:sz w:val="18"/>
                <w:szCs w:val="18"/>
                <w:lang w:eastAsia="ru-RU"/>
              </w:rPr>
              <w:t xml:space="preserve">Расход топлива </w:t>
            </w:r>
            <w:proofErr w:type="gramStart"/>
            <w:r>
              <w:rPr>
                <w:rFonts w:ascii="Arial" w:eastAsia="Times New Roman" w:hAnsi="Arial" w:cs="Arial"/>
                <w:b/>
                <w:color w:val="333333"/>
                <w:sz w:val="18"/>
                <w:szCs w:val="18"/>
                <w:lang w:val="en-US" w:eastAsia="ru-RU"/>
              </w:rPr>
              <w:t>R</w:t>
            </w:r>
            <w:proofErr w:type="spellStart"/>
            <w:proofErr w:type="gramEnd"/>
            <w:r>
              <w:rPr>
                <w:rFonts w:ascii="Arial" w:eastAsia="Times New Roman" w:hAnsi="Arial" w:cs="Arial"/>
                <w:b/>
                <w:color w:val="333333"/>
                <w:sz w:val="18"/>
                <w:szCs w:val="18"/>
                <w:vertAlign w:val="subscript"/>
                <w:lang w:eastAsia="ru-RU"/>
              </w:rPr>
              <w:t>топл</w:t>
            </w:r>
            <w:proofErr w:type="spellEnd"/>
            <w:r>
              <w:rPr>
                <w:rFonts w:ascii="Arial" w:eastAsia="Times New Roman" w:hAnsi="Arial" w:cs="Arial"/>
                <w:b/>
                <w:color w:val="333333"/>
                <w:sz w:val="18"/>
                <w:szCs w:val="18"/>
                <w:lang w:eastAsia="ru-RU"/>
              </w:rPr>
              <w:t xml:space="preserve">= 32-35 </w:t>
            </w:r>
            <w:r>
              <w:rPr>
                <w:rFonts w:ascii="Arial" w:eastAsia="Times New Roman" w:hAnsi="Arial" w:cs="Arial"/>
                <w:b/>
                <w:color w:val="333333"/>
                <w:sz w:val="18"/>
                <w:szCs w:val="18"/>
                <w:vertAlign w:val="superscript"/>
                <w:lang w:eastAsia="ru-RU"/>
              </w:rPr>
              <w:t>л</w:t>
            </w:r>
            <w:r w:rsidRPr="00403C34">
              <w:rPr>
                <w:rFonts w:ascii="Arial" w:eastAsia="Times New Roman" w:hAnsi="Arial" w:cs="Arial"/>
                <w:b/>
                <w:color w:val="333333"/>
                <w:sz w:val="18"/>
                <w:szCs w:val="18"/>
                <w:lang w:eastAsia="ru-RU"/>
              </w:rPr>
              <w:t>/</w:t>
            </w:r>
            <w:r>
              <w:rPr>
                <w:rFonts w:ascii="Arial" w:eastAsia="Times New Roman" w:hAnsi="Arial" w:cs="Arial"/>
                <w:b/>
                <w:color w:val="333333"/>
                <w:sz w:val="18"/>
                <w:szCs w:val="18"/>
                <w:vertAlign w:val="subscript"/>
                <w:lang w:eastAsia="ru-RU"/>
              </w:rPr>
              <w:t>100км</w:t>
            </w:r>
          </w:p>
        </w:tc>
        <w:tc>
          <w:tcPr>
            <w:tcW w:w="2609" w:type="pct"/>
            <w:tcBorders>
              <w:bottom w:val="single" w:sz="6" w:space="0" w:color="902019"/>
              <w:right w:val="single" w:sz="6" w:space="0" w:color="902019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03C34" w:rsidRPr="00403C34" w:rsidRDefault="00403C34" w:rsidP="00403C34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96201C"/>
                <w:sz w:val="18"/>
                <w:szCs w:val="18"/>
                <w:lang w:eastAsia="ru-RU"/>
              </w:rPr>
              <w:drawing>
                <wp:inline distT="0" distB="0" distL="0" distR="0" wp14:anchorId="66B93A53" wp14:editId="6AFF814E">
                  <wp:extent cx="1432195" cy="864000"/>
                  <wp:effectExtent l="0" t="0" r="0" b="0"/>
                  <wp:docPr id="2" name="Рисунок 2" descr="Аренда Бычка в Москве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Аренда Бычка в Москве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195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3C34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96201C"/>
                <w:sz w:val="18"/>
                <w:szCs w:val="18"/>
                <w:lang w:eastAsia="ru-RU"/>
              </w:rPr>
              <w:drawing>
                <wp:inline distT="0" distB="0" distL="0" distR="0" wp14:anchorId="6710708A" wp14:editId="7CBA4ADA">
                  <wp:extent cx="1432195" cy="864000"/>
                  <wp:effectExtent l="0" t="0" r="0" b="0"/>
                  <wp:docPr id="1" name="Рисунок 1" descr="грузоперевозки по Москве ДАФ рефрижератор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грузоперевозки по Москве ДАФ рефрижератор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195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1BE4" w:rsidRDefault="00241BE4"/>
    <w:p w:rsidR="00241BE4" w:rsidRDefault="00241BE4">
      <w:r>
        <w:br w:type="page"/>
      </w:r>
    </w:p>
    <w:p w:rsidR="00241BE4" w:rsidRPr="00241BE4" w:rsidRDefault="00241BE4" w:rsidP="00241BE4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241BE4">
        <w:rPr>
          <w:rFonts w:ascii="Arial" w:eastAsia="Times New Roman" w:hAnsi="Arial" w:cs="Arial"/>
          <w:b/>
          <w:bCs/>
          <w:sz w:val="18"/>
          <w:szCs w:val="18"/>
          <w:lang w:eastAsia="ru-RU"/>
        </w:rPr>
        <w:lastRenderedPageBreak/>
        <w:t>Основные характеристики грузовых самолетов разработки стран СНГ</w:t>
      </w:r>
    </w:p>
    <w:tbl>
      <w:tblPr>
        <w:tblW w:w="4878" w:type="pct"/>
        <w:jc w:val="center"/>
        <w:tblBorders>
          <w:top w:val="single" w:sz="12" w:space="0" w:color="BEBEBE"/>
          <w:left w:val="single" w:sz="12" w:space="0" w:color="BEBEBE"/>
          <w:bottom w:val="single" w:sz="12" w:space="0" w:color="BEBEBE"/>
          <w:right w:val="single" w:sz="12" w:space="0" w:color="BEBEBE"/>
        </w:tblBorders>
        <w:tblCellMar>
          <w:left w:w="90" w:type="dxa"/>
          <w:right w:w="90" w:type="dxa"/>
        </w:tblCellMar>
        <w:tblLook w:val="04A0" w:firstRow="1" w:lastRow="0" w:firstColumn="1" w:lastColumn="0" w:noHBand="0" w:noVBand="1"/>
      </w:tblPr>
      <w:tblGrid>
        <w:gridCol w:w="1716"/>
        <w:gridCol w:w="611"/>
        <w:gridCol w:w="591"/>
        <w:gridCol w:w="611"/>
        <w:gridCol w:w="661"/>
        <w:gridCol w:w="747"/>
        <w:gridCol w:w="738"/>
        <w:gridCol w:w="610"/>
        <w:gridCol w:w="610"/>
        <w:gridCol w:w="660"/>
        <w:gridCol w:w="610"/>
        <w:gridCol w:w="1137"/>
      </w:tblGrid>
      <w:tr w:rsidR="00241BE4" w:rsidRPr="00241BE4" w:rsidTr="00241BE4">
        <w:trPr>
          <w:jc w:val="center"/>
        </w:trPr>
        <w:tc>
          <w:tcPr>
            <w:tcW w:w="92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Фирма</w:t>
            </w:r>
          </w:p>
          <w:p w:rsidR="00241BE4" w:rsidRPr="00241BE4" w:rsidRDefault="00241BE4" w:rsidP="00241BE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Тип самолета</w:t>
            </w:r>
          </w:p>
        </w:tc>
        <w:tc>
          <w:tcPr>
            <w:tcW w:w="0" w:type="auto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АНТК им. О.К. Антонова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АК им. С.В. Ильюшина</w:t>
            </w:r>
          </w:p>
        </w:tc>
        <w:tc>
          <w:tcPr>
            <w:tcW w:w="6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АНТК им. А.Н. Туполева</w:t>
            </w:r>
          </w:p>
        </w:tc>
      </w:tr>
      <w:tr w:rsidR="00241BE4" w:rsidRPr="00241BE4" w:rsidTr="00241BE4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Ан-12БП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Ан-22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Ан-26Б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Ан-32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Ан-74Т-100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Ан-124-100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Ан-70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Ил-76ТД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Ил-76МФ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Ил-96Т</w:t>
            </w:r>
          </w:p>
        </w:tc>
        <w:tc>
          <w:tcPr>
            <w:tcW w:w="6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Ту-204С</w:t>
            </w:r>
          </w:p>
        </w:tc>
      </w:tr>
      <w:tr w:rsidR="00241BE4" w:rsidRPr="00241BE4" w:rsidTr="00241BE4">
        <w:trPr>
          <w:jc w:val="center"/>
        </w:trPr>
        <w:tc>
          <w:tcPr>
            <w:tcW w:w="5000" w:type="pct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Общие сведения</w:t>
            </w:r>
          </w:p>
        </w:tc>
      </w:tr>
      <w:tr w:rsidR="00241BE4" w:rsidRPr="00241BE4" w:rsidTr="00241BE4">
        <w:trPr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Год ввода в эксплуатацию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1967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1965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1974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1993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1995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1985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1982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1996</w:t>
            </w:r>
          </w:p>
        </w:tc>
      </w:tr>
      <w:tr w:rsidR="00241BE4" w:rsidRPr="00241BE4" w:rsidTr="00241BE4">
        <w:trPr>
          <w:jc w:val="center"/>
        </w:trPr>
        <w:tc>
          <w:tcPr>
            <w:tcW w:w="5000" w:type="pct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Весовые характеристики</w:t>
            </w:r>
          </w:p>
        </w:tc>
      </w:tr>
      <w:tr w:rsidR="00241BE4" w:rsidRPr="00241BE4" w:rsidTr="00241BE4">
        <w:trPr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Взлетная масса, </w:t>
            </w:r>
            <w:proofErr w:type="gramStart"/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61,0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225.0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24,0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27,0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36,5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392,0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125,6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190,0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210,0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270,0</w:t>
            </w:r>
          </w:p>
        </w:tc>
        <w:tc>
          <w:tcPr>
            <w:tcW w:w="6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94,6</w:t>
            </w:r>
          </w:p>
        </w:tc>
      </w:tr>
      <w:tr w:rsidR="00241BE4" w:rsidRPr="00241BE4" w:rsidTr="00241BE4">
        <w:trPr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Макс. коммерческая нагрузка, </w:t>
            </w:r>
            <w:proofErr w:type="gramStart"/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60,0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6,7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120,0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35,0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60,0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92,0</w:t>
            </w:r>
          </w:p>
        </w:tc>
        <w:tc>
          <w:tcPr>
            <w:tcW w:w="6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25,2</w:t>
            </w:r>
          </w:p>
        </w:tc>
      </w:tr>
      <w:tr w:rsidR="00241BE4" w:rsidRPr="00241BE4" w:rsidTr="00241BE4">
        <w:trPr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Коммерческая нагрузка при макс. запасе топлива, </w:t>
            </w:r>
            <w:proofErr w:type="gramStart"/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4,48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4,07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0,477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22,0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16,86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19,0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37,4</w:t>
            </w:r>
          </w:p>
        </w:tc>
        <w:tc>
          <w:tcPr>
            <w:tcW w:w="6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16,5</w:t>
            </w:r>
          </w:p>
        </w:tc>
      </w:tr>
      <w:tr w:rsidR="00241BE4" w:rsidRPr="00241BE4" w:rsidTr="00241BE4">
        <w:trPr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Масса </w:t>
            </w:r>
            <w:proofErr w:type="gramStart"/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снаряженного</w:t>
            </w:r>
            <w:proofErr w:type="gramEnd"/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 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35,62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120.0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16,4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17,44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22,813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172,0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68,1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101,0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116,4</w:t>
            </w:r>
          </w:p>
        </w:tc>
        <w:tc>
          <w:tcPr>
            <w:tcW w:w="6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53,5</w:t>
            </w:r>
          </w:p>
        </w:tc>
      </w:tr>
      <w:tr w:rsidR="00241BE4" w:rsidRPr="00241BE4" w:rsidTr="00241BE4">
        <w:trPr>
          <w:jc w:val="center"/>
        </w:trPr>
        <w:tc>
          <w:tcPr>
            <w:tcW w:w="5000" w:type="pct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Двигатели</w:t>
            </w:r>
          </w:p>
        </w:tc>
      </w:tr>
      <w:tr w:rsidR="00241BE4" w:rsidRPr="00241BE4" w:rsidTr="00241BE4">
        <w:trPr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Тип двигателя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АИ-20М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НК-12МА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АИ-24ВТ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АИ-20М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Д-36с3А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Д-27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Д-30КП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ПС-90А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PW-2337</w:t>
            </w:r>
          </w:p>
        </w:tc>
        <w:tc>
          <w:tcPr>
            <w:tcW w:w="6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ПС-90</w:t>
            </w:r>
          </w:p>
        </w:tc>
      </w:tr>
      <w:tr w:rsidR="00241BE4" w:rsidRPr="00241BE4" w:rsidTr="00241BE4">
        <w:trPr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Взлетная тяга (мощность), кгс (л. </w:t>
            </w:r>
            <w:proofErr w:type="gramStart"/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</w:t>
            </w:r>
            <w:proofErr w:type="gramEnd"/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.)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4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4"/>
                <w:szCs w:val="18"/>
                <w:lang w:eastAsia="ru-RU"/>
              </w:rPr>
              <w:t>4x4250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4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4"/>
                <w:szCs w:val="18"/>
                <w:lang w:eastAsia="ru-RU"/>
              </w:rPr>
              <w:t>4x15000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4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4"/>
                <w:szCs w:val="18"/>
                <w:lang w:eastAsia="ru-RU"/>
              </w:rPr>
              <w:t>2x2820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4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4"/>
                <w:szCs w:val="18"/>
                <w:lang w:eastAsia="ru-RU"/>
              </w:rPr>
              <w:t>2x4250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4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4"/>
                <w:szCs w:val="18"/>
                <w:lang w:eastAsia="ru-RU"/>
              </w:rPr>
              <w:t>2x6500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4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4"/>
                <w:szCs w:val="18"/>
                <w:lang w:eastAsia="ru-RU"/>
              </w:rPr>
              <w:t>4x23400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4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4"/>
                <w:szCs w:val="18"/>
                <w:lang w:eastAsia="ru-RU"/>
              </w:rPr>
              <w:t>4x14000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4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4"/>
                <w:szCs w:val="18"/>
                <w:lang w:eastAsia="ru-RU"/>
              </w:rPr>
              <w:t>4x12000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4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4"/>
                <w:szCs w:val="18"/>
                <w:lang w:eastAsia="ru-RU"/>
              </w:rPr>
              <w:t>4x16140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4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4"/>
                <w:szCs w:val="18"/>
                <w:lang w:eastAsia="ru-RU"/>
              </w:rPr>
              <w:t>4x17030</w:t>
            </w:r>
          </w:p>
        </w:tc>
        <w:tc>
          <w:tcPr>
            <w:tcW w:w="6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4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4"/>
                <w:szCs w:val="18"/>
                <w:lang w:eastAsia="ru-RU"/>
              </w:rPr>
              <w:t>4x16140</w:t>
            </w:r>
          </w:p>
        </w:tc>
      </w:tr>
      <w:tr w:rsidR="00241BE4" w:rsidRPr="00241BE4" w:rsidTr="00241BE4">
        <w:trPr>
          <w:jc w:val="center"/>
        </w:trPr>
        <w:tc>
          <w:tcPr>
            <w:tcW w:w="5000" w:type="pct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Летные характеристики</w:t>
            </w:r>
          </w:p>
        </w:tc>
      </w:tr>
      <w:tr w:rsidR="00241BE4" w:rsidRPr="00241BE4" w:rsidTr="00241BE4">
        <w:trPr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 xml:space="preserve">Крейсерская скорость, </w:t>
            </w:r>
            <w:proofErr w:type="gramStart"/>
            <w:r w:rsidRPr="00241BE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км</w:t>
            </w:r>
            <w:proofErr w:type="gramEnd"/>
            <w:r w:rsidRPr="00241BE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 xml:space="preserve">/ч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b/>
                <w:sz w:val="16"/>
                <w:szCs w:val="18"/>
                <w:lang w:eastAsia="ru-RU"/>
              </w:rPr>
              <w:t>520-590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b/>
                <w:sz w:val="16"/>
                <w:szCs w:val="18"/>
                <w:lang w:eastAsia="ru-RU"/>
              </w:rPr>
              <w:t>580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b/>
                <w:sz w:val="16"/>
                <w:szCs w:val="18"/>
                <w:lang w:eastAsia="ru-RU"/>
              </w:rPr>
              <w:t>394-430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b/>
                <w:sz w:val="16"/>
                <w:szCs w:val="18"/>
                <w:lang w:eastAsia="ru-RU"/>
              </w:rPr>
              <w:t>470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b/>
                <w:sz w:val="16"/>
                <w:szCs w:val="18"/>
                <w:lang w:eastAsia="ru-RU"/>
              </w:rPr>
              <w:t>650-700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b/>
                <w:sz w:val="16"/>
                <w:szCs w:val="18"/>
                <w:lang w:eastAsia="ru-RU"/>
              </w:rPr>
              <w:t>750-850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b/>
                <w:sz w:val="16"/>
                <w:szCs w:val="18"/>
                <w:lang w:eastAsia="ru-RU"/>
              </w:rPr>
              <w:t>750-800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b/>
                <w:sz w:val="16"/>
                <w:szCs w:val="18"/>
                <w:lang w:eastAsia="ru-RU"/>
              </w:rPr>
              <w:t>775-830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b/>
                <w:sz w:val="16"/>
                <w:szCs w:val="18"/>
                <w:lang w:eastAsia="ru-RU"/>
              </w:rPr>
              <w:t>780-800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b/>
                <w:sz w:val="16"/>
                <w:szCs w:val="18"/>
                <w:lang w:eastAsia="ru-RU"/>
              </w:rPr>
              <w:t>850-870</w:t>
            </w:r>
          </w:p>
        </w:tc>
        <w:tc>
          <w:tcPr>
            <w:tcW w:w="6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b/>
                <w:sz w:val="16"/>
                <w:szCs w:val="18"/>
                <w:lang w:eastAsia="ru-RU"/>
              </w:rPr>
              <w:t>810-850</w:t>
            </w:r>
          </w:p>
        </w:tc>
      </w:tr>
      <w:tr w:rsidR="00241BE4" w:rsidRPr="00241BE4" w:rsidTr="00241BE4">
        <w:trPr>
          <w:jc w:val="center"/>
        </w:trPr>
        <w:tc>
          <w:tcPr>
            <w:tcW w:w="5000" w:type="pct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Практическая дальность полета, </w:t>
            </w:r>
            <w:proofErr w:type="gramStart"/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км</w:t>
            </w:r>
            <w:proofErr w:type="gramEnd"/>
          </w:p>
        </w:tc>
      </w:tr>
      <w:tr w:rsidR="00241BE4" w:rsidRPr="00241BE4" w:rsidTr="00241BE4">
        <w:trPr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при макс. коммерческой нагрузке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3800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3780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5200</w:t>
            </w:r>
          </w:p>
        </w:tc>
        <w:tc>
          <w:tcPr>
            <w:tcW w:w="6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2500</w:t>
            </w:r>
          </w:p>
        </w:tc>
      </w:tr>
      <w:tr w:rsidR="00241BE4" w:rsidRPr="00241BE4" w:rsidTr="00241BE4">
        <w:trPr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при макс. запасе топлива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2327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2740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4150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8785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12900</w:t>
            </w:r>
          </w:p>
        </w:tc>
        <w:tc>
          <w:tcPr>
            <w:tcW w:w="6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4900</w:t>
            </w:r>
          </w:p>
        </w:tc>
      </w:tr>
      <w:tr w:rsidR="00241BE4" w:rsidRPr="00241BE4" w:rsidTr="00241BE4">
        <w:trPr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Длина ВПП (РАТУ), 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2750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1800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1700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2150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3250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1900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2800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2700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3350</w:t>
            </w:r>
          </w:p>
        </w:tc>
        <w:tc>
          <w:tcPr>
            <w:tcW w:w="6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2100</w:t>
            </w:r>
          </w:p>
        </w:tc>
      </w:tr>
      <w:tr w:rsidR="00241BE4" w:rsidRPr="00241BE4" w:rsidTr="00241BE4">
        <w:trPr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Категория посадки ИКАО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60x800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III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50x700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II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I (II)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I (III)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II (III</w:t>
            </w:r>
            <w:proofErr w:type="gramStart"/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А</w:t>
            </w:r>
            <w:proofErr w:type="gramEnd"/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III</w:t>
            </w:r>
            <w:proofErr w:type="gramStart"/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В</w:t>
            </w:r>
            <w:proofErr w:type="gramEnd"/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(I)</w:t>
            </w:r>
          </w:p>
        </w:tc>
        <w:tc>
          <w:tcPr>
            <w:tcW w:w="6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III</w:t>
            </w:r>
            <w:proofErr w:type="gramStart"/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В</w:t>
            </w:r>
            <w:proofErr w:type="gramEnd"/>
          </w:p>
        </w:tc>
      </w:tr>
      <w:tr w:rsidR="00241BE4" w:rsidRPr="00241BE4" w:rsidTr="00241BE4">
        <w:trPr>
          <w:jc w:val="center"/>
        </w:trPr>
        <w:tc>
          <w:tcPr>
            <w:tcW w:w="5000" w:type="pct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Эффективность</w:t>
            </w:r>
          </w:p>
        </w:tc>
      </w:tr>
      <w:tr w:rsidR="00241BE4" w:rsidRPr="00241BE4" w:rsidTr="00241BE4">
        <w:trPr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 xml:space="preserve">Часовой расход топлива, </w:t>
            </w:r>
            <w:proofErr w:type="gramStart"/>
            <w:r w:rsidRPr="00241BE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кг</w:t>
            </w:r>
            <w:proofErr w:type="gramEnd"/>
            <w:r w:rsidRPr="00241BE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/ч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2263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7092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799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982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1213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17045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3717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8847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8583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8602</w:t>
            </w:r>
          </w:p>
        </w:tc>
        <w:tc>
          <w:tcPr>
            <w:tcW w:w="6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4511,05</w:t>
            </w:r>
          </w:p>
        </w:tc>
      </w:tr>
      <w:tr w:rsidR="00241BE4" w:rsidRPr="00241BE4" w:rsidTr="00241BE4">
        <w:trPr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Топливная эффективность, г/</w:t>
            </w:r>
            <w:proofErr w:type="spellStart"/>
            <w:r w:rsidRPr="00241BE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пасс</w:t>
            </w:r>
            <w:proofErr w:type="gramStart"/>
            <w:r w:rsidRPr="00241BE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.к</w:t>
            </w:r>
            <w:proofErr w:type="gramEnd"/>
            <w:r w:rsidRPr="00241BE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м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20,8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19,8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35,8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31,6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18,3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13,7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22,1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20,5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10,6</w:t>
            </w:r>
          </w:p>
        </w:tc>
        <w:tc>
          <w:tcPr>
            <w:tcW w:w="6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21,4</w:t>
            </w:r>
          </w:p>
        </w:tc>
      </w:tr>
      <w:tr w:rsidR="00241BE4" w:rsidRPr="00241BE4" w:rsidTr="00241BE4">
        <w:trPr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 xml:space="preserve">Топливная эффективность, </w:t>
            </w:r>
            <w:proofErr w:type="gramStart"/>
            <w:r w:rsidRPr="00241BE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г</w:t>
            </w:r>
            <w:proofErr w:type="gramEnd"/>
            <w:r w:rsidRPr="00241BE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/</w:t>
            </w:r>
            <w:proofErr w:type="spellStart"/>
            <w:r w:rsidRPr="00241BE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ткм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215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204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369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326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206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189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142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228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212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6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221</w:t>
            </w:r>
          </w:p>
        </w:tc>
      </w:tr>
      <w:tr w:rsidR="00241BE4" w:rsidRPr="00241BE4" w:rsidTr="00241BE4">
        <w:trPr>
          <w:jc w:val="center"/>
        </w:trPr>
        <w:tc>
          <w:tcPr>
            <w:tcW w:w="5000" w:type="pct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Геометрия</w:t>
            </w:r>
          </w:p>
        </w:tc>
      </w:tr>
      <w:tr w:rsidR="00241BE4" w:rsidRPr="00241BE4" w:rsidTr="00241BE4">
        <w:trPr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Длина самолета, </w:t>
            </w:r>
            <w:proofErr w:type="gramStart"/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</w:t>
            </w:r>
            <w:proofErr w:type="gramEnd"/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33,11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57,30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23,80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23,68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28,07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69,10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40,73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46,60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53,20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63,94</w:t>
            </w:r>
          </w:p>
        </w:tc>
        <w:tc>
          <w:tcPr>
            <w:tcW w:w="6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46,10</w:t>
            </w:r>
          </w:p>
        </w:tc>
      </w:tr>
      <w:tr w:rsidR="00241BE4" w:rsidRPr="00241BE4" w:rsidTr="00241BE4">
        <w:trPr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Размах крыла, </w:t>
            </w:r>
            <w:proofErr w:type="gramStart"/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38,02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64,40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29,20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29,20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31,89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73,30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44,06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50,50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50,50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60,10</w:t>
            </w:r>
          </w:p>
        </w:tc>
        <w:tc>
          <w:tcPr>
            <w:tcW w:w="6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41,80</w:t>
            </w:r>
          </w:p>
        </w:tc>
      </w:tr>
      <w:tr w:rsidR="00241BE4" w:rsidRPr="00241BE4" w:rsidTr="00241BE4">
        <w:trPr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Высота самолета, </w:t>
            </w:r>
            <w:proofErr w:type="gramStart"/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11,44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12,50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8,58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8,75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8,65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21,10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16,38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14,80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14,42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15,72</w:t>
            </w:r>
          </w:p>
        </w:tc>
        <w:tc>
          <w:tcPr>
            <w:tcW w:w="6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13,90</w:t>
            </w:r>
          </w:p>
        </w:tc>
      </w:tr>
      <w:tr w:rsidR="00241BE4" w:rsidRPr="00241BE4" w:rsidTr="00241BE4">
        <w:trPr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Длина грузовой кабины, </w:t>
            </w:r>
            <w:proofErr w:type="gramStart"/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</w:t>
            </w:r>
            <w:proofErr w:type="gramEnd"/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в т. ч. с рампой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13,50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25,5 (32,7)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11,5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12,48 (14,9)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10,49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36,5 (41)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19,1 (22,4)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20,0 (24,4)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26,6 (31,14)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39,13</w:t>
            </w:r>
          </w:p>
        </w:tc>
        <w:tc>
          <w:tcPr>
            <w:tcW w:w="6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32,50</w:t>
            </w:r>
          </w:p>
        </w:tc>
      </w:tr>
      <w:tr w:rsidR="00241BE4" w:rsidRPr="00241BE4" w:rsidTr="00241BE4">
        <w:trPr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Ширина грузовой кабины, </w:t>
            </w:r>
            <w:proofErr w:type="gramStart"/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</w:t>
            </w:r>
            <w:proofErr w:type="gramEnd"/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3,0-3,5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3,82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2,78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2,78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2,15-2,50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6,40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4,00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3,45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3,45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4,88</w:t>
            </w:r>
          </w:p>
        </w:tc>
        <w:tc>
          <w:tcPr>
            <w:tcW w:w="6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3,57</w:t>
            </w:r>
          </w:p>
        </w:tc>
      </w:tr>
      <w:tr w:rsidR="00241BE4" w:rsidRPr="00241BE4" w:rsidTr="00241BE4">
        <w:trPr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Высота грузовой кабины, </w:t>
            </w:r>
            <w:proofErr w:type="gramStart"/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2,4-2,6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4,40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1.91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1,84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2,20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4,40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4,1-4,4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3,40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3,40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2,88</w:t>
            </w:r>
          </w:p>
        </w:tc>
        <w:tc>
          <w:tcPr>
            <w:tcW w:w="6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2,18</w:t>
            </w:r>
          </w:p>
        </w:tc>
      </w:tr>
      <w:tr w:rsidR="00241BE4" w:rsidRPr="00241BE4" w:rsidTr="00241BE4">
        <w:trPr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Объем грузовой кабины, м3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140,0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60,0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54,0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900,0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425,0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321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400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770 (570)</w:t>
            </w:r>
          </w:p>
        </w:tc>
        <w:tc>
          <w:tcPr>
            <w:tcW w:w="6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(207)</w:t>
            </w:r>
          </w:p>
        </w:tc>
      </w:tr>
      <w:tr w:rsidR="00241BE4" w:rsidRPr="00241BE4" w:rsidTr="00241BE4">
        <w:trPr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Размеры грузовой двери, </w:t>
            </w:r>
            <w:proofErr w:type="gramStart"/>
            <w:r w:rsidRPr="00241B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2,62x 2,40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2,34x 1,91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2,34x 1,91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2,40x 2,27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6,4x 4,4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4,0x 4,1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3,45x 3,40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3.45x 3,40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4,85x 2,88</w:t>
            </w:r>
          </w:p>
        </w:tc>
        <w:tc>
          <w:tcPr>
            <w:tcW w:w="6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BE4" w:rsidRPr="00241BE4" w:rsidRDefault="00241BE4" w:rsidP="00241BE4">
            <w:pPr>
              <w:spacing w:after="0" w:line="240" w:lineRule="auto"/>
              <w:ind w:left="-122" w:right="-90"/>
              <w:jc w:val="center"/>
              <w:rPr>
                <w:rFonts w:ascii="Arial" w:eastAsia="Times New Roman" w:hAnsi="Arial" w:cs="Arial"/>
                <w:sz w:val="16"/>
                <w:szCs w:val="18"/>
                <w:lang w:eastAsia="ru-RU"/>
              </w:rPr>
            </w:pPr>
            <w:r w:rsidRPr="00241BE4">
              <w:rPr>
                <w:rFonts w:ascii="Arial" w:eastAsia="Times New Roman" w:hAnsi="Arial" w:cs="Arial"/>
                <w:sz w:val="16"/>
                <w:szCs w:val="18"/>
                <w:lang w:eastAsia="ru-RU"/>
              </w:rPr>
              <w:t>2,9x 1,9</w:t>
            </w:r>
          </w:p>
        </w:tc>
      </w:tr>
    </w:tbl>
    <w:p w:rsidR="00241BE4" w:rsidRPr="00241BE4" w:rsidRDefault="00241BE4" w:rsidP="00241BE4">
      <w:pPr>
        <w:spacing w:after="0" w:line="240" w:lineRule="auto"/>
        <w:rPr>
          <w:rFonts w:ascii="Times New Roman" w:eastAsia="Times New Roman" w:hAnsi="Times New Roman" w:cs="Times New Roman"/>
          <w:b/>
          <w:sz w:val="6"/>
          <w:szCs w:val="32"/>
          <w:lang w:eastAsia="ru-RU"/>
        </w:rPr>
      </w:pPr>
    </w:p>
    <w:p w:rsidR="008E0D66" w:rsidRDefault="008E0D66">
      <w:r>
        <w:br w:type="page"/>
      </w:r>
    </w:p>
    <w:p w:rsidR="008E0D66" w:rsidRPr="008E0D66" w:rsidRDefault="008E0D66" w:rsidP="008E0D6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 w:rsidRPr="008E0D66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>Ан-24</w:t>
      </w:r>
    </w:p>
    <w:p w:rsidR="008E0D66" w:rsidRPr="008E0D66" w:rsidRDefault="008E0D66" w:rsidP="008E0D6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E0D66" w:rsidRPr="008E0D66" w:rsidRDefault="008E0D66" w:rsidP="008E0D6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E0D66">
        <w:rPr>
          <w:rFonts w:ascii="Times New Roman" w:eastAsia="Times New Roman" w:hAnsi="Times New Roman" w:cs="Times New Roman"/>
          <w:b/>
          <w:bCs/>
          <w:noProof/>
          <w:lang w:eastAsia="ru-RU"/>
        </w:rPr>
        <w:drawing>
          <wp:inline distT="0" distB="0" distL="0" distR="0" wp14:anchorId="6BF3281C" wp14:editId="6A56A2D8">
            <wp:extent cx="3302758" cy="1968335"/>
            <wp:effectExtent l="0" t="0" r="0" b="0"/>
            <wp:docPr id="16" name="Рисунок 16" descr="http://ferture.ee/images/tiny/47/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erture.ee/images/tiny/47/s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074" cy="197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8250" w:type="dxa"/>
        <w:tblLook w:val="04A0" w:firstRow="1" w:lastRow="0" w:firstColumn="1" w:lastColumn="0" w:noHBand="0" w:noVBand="1"/>
      </w:tblPr>
      <w:tblGrid>
        <w:gridCol w:w="4500"/>
        <w:gridCol w:w="3750"/>
      </w:tblGrid>
      <w:tr w:rsidR="008E0D66" w:rsidRPr="008E0D66" w:rsidTr="008E0D66"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b/>
                <w:lang w:eastAsia="ru-RU"/>
              </w:rPr>
              <w:t>Максимальная коммерческая загрузка</w:t>
            </w:r>
          </w:p>
        </w:tc>
        <w:tc>
          <w:tcPr>
            <w:tcW w:w="3750" w:type="dxa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b/>
                <w:lang w:eastAsia="ru-RU"/>
              </w:rPr>
              <w:t>5,5 т</w:t>
            </w:r>
          </w:p>
        </w:tc>
      </w:tr>
      <w:tr w:rsidR="008E0D66" w:rsidRPr="008E0D66" w:rsidTr="008E0D66"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Максимально допустимая загрузка:</w:t>
            </w: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br/>
              <w:t>- передний багажник</w:t>
            </w: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br/>
              <w:t>- задний багажник</w:t>
            </w:r>
          </w:p>
        </w:tc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br/>
              <w:t>900 кг</w:t>
            </w: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br/>
              <w:t>1170 кг</w:t>
            </w:r>
          </w:p>
        </w:tc>
      </w:tr>
      <w:tr w:rsidR="008E0D66" w:rsidRPr="008E0D66" w:rsidTr="008E0D66"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Передний багажник</w:t>
            </w: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</w:tc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8E0D66" w:rsidRPr="008E0D66" w:rsidTr="008E0D66"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- грузовая дверь (</w:t>
            </w:r>
            <w:proofErr w:type="spellStart"/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ВхШ</w:t>
            </w:r>
            <w:proofErr w:type="spellEnd"/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1,1x1,2 м</w:t>
            </w:r>
          </w:p>
        </w:tc>
      </w:tr>
      <w:tr w:rsidR="008E0D66" w:rsidRPr="008E0D66" w:rsidTr="008E0D66"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- предельные габариты груза (В/Д/Ш)</w:t>
            </w:r>
          </w:p>
        </w:tc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0,6х</w:t>
            </w:r>
            <w:proofErr w:type="gramStart"/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proofErr w:type="gramEnd"/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,5х0,8 м</w:t>
            </w:r>
          </w:p>
        </w:tc>
      </w:tr>
      <w:tr w:rsidR="008E0D66" w:rsidRPr="008E0D66" w:rsidTr="008E0D66"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Задний багажник</w:t>
            </w: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</w:tc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8E0D66" w:rsidRPr="008E0D66" w:rsidTr="008E0D66"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- багажная дверь (</w:t>
            </w:r>
            <w:proofErr w:type="spellStart"/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ВхШ</w:t>
            </w:r>
            <w:proofErr w:type="spellEnd"/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0,75х</w:t>
            </w:r>
            <w:proofErr w:type="gramStart"/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proofErr w:type="gramEnd"/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,41 м</w:t>
            </w:r>
          </w:p>
        </w:tc>
      </w:tr>
      <w:tr w:rsidR="008E0D66" w:rsidRPr="008E0D66" w:rsidTr="008E0D66"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- предельные габариты груза (В/Д/Ш)</w:t>
            </w:r>
          </w:p>
        </w:tc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1,5x0,7x1,0 м</w:t>
            </w:r>
          </w:p>
        </w:tc>
      </w:tr>
      <w:tr w:rsidR="008E0D66" w:rsidRPr="008E0D66" w:rsidTr="008E0D66"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Допустимое давление на пол</w:t>
            </w:r>
          </w:p>
        </w:tc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400 кгс/</w:t>
            </w:r>
            <w:proofErr w:type="spellStart"/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кв</w:t>
            </w:r>
            <w:proofErr w:type="gramStart"/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.м</w:t>
            </w:r>
            <w:proofErr w:type="spellEnd"/>
            <w:proofErr w:type="gramEnd"/>
          </w:p>
        </w:tc>
      </w:tr>
    </w:tbl>
    <w:p w:rsidR="008E0D66" w:rsidRPr="008E0D66" w:rsidRDefault="008E0D66" w:rsidP="008E0D6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E0D66" w:rsidRPr="008E0D66" w:rsidRDefault="008E0D66" w:rsidP="008E0D6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E0D66">
        <w:rPr>
          <w:rFonts w:ascii="Times New Roman" w:eastAsia="Times New Roman" w:hAnsi="Times New Roman" w:cs="Times New Roman"/>
          <w:b/>
          <w:bCs/>
          <w:lang w:eastAsia="ru-RU"/>
        </w:rPr>
        <w:t>ИЛ-62</w:t>
      </w:r>
    </w:p>
    <w:p w:rsidR="008E0D66" w:rsidRPr="008E0D66" w:rsidRDefault="008E0D66" w:rsidP="008E0D6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E0D66" w:rsidRPr="008E0D66" w:rsidRDefault="008E0D66" w:rsidP="008E0D6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E0D66">
        <w:rPr>
          <w:rFonts w:ascii="Times New Roman" w:eastAsia="Times New Roman" w:hAnsi="Times New Roman" w:cs="Times New Roman"/>
          <w:b/>
          <w:bCs/>
          <w:noProof/>
          <w:lang w:eastAsia="ru-RU"/>
        </w:rPr>
        <w:drawing>
          <wp:inline distT="0" distB="0" distL="0" distR="0" wp14:anchorId="506BBD95" wp14:editId="5054CB34">
            <wp:extent cx="5674648" cy="3043451"/>
            <wp:effectExtent l="0" t="0" r="2540" b="5080"/>
            <wp:docPr id="12" name="Рисунок 12" descr="http://ferture.ee/images/tiny/47/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ferture.ee/images/tiny/47/s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115" cy="305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D66" w:rsidRPr="008E0D66" w:rsidRDefault="008E0D66" w:rsidP="008E0D6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E0D66" w:rsidRPr="008E0D66" w:rsidRDefault="008E0D66" w:rsidP="008E0D6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E0D66">
        <w:rPr>
          <w:rFonts w:ascii="Times New Roman" w:eastAsia="Times New Roman" w:hAnsi="Times New Roman" w:cs="Times New Roman"/>
          <w:lang w:eastAsia="ru-RU"/>
        </w:rPr>
        <w:t> </w:t>
      </w:r>
    </w:p>
    <w:tbl>
      <w:tblPr>
        <w:tblStyle w:val="a7"/>
        <w:tblW w:w="8250" w:type="dxa"/>
        <w:tblLook w:val="04A0" w:firstRow="1" w:lastRow="0" w:firstColumn="1" w:lastColumn="0" w:noHBand="0" w:noVBand="1"/>
      </w:tblPr>
      <w:tblGrid>
        <w:gridCol w:w="4500"/>
        <w:gridCol w:w="3750"/>
      </w:tblGrid>
      <w:tr w:rsidR="008E0D66" w:rsidRPr="008E0D66" w:rsidTr="008E0D66"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b/>
                <w:lang w:eastAsia="ru-RU"/>
              </w:rPr>
              <w:t>Максимальная коммерческая загрузка</w:t>
            </w:r>
          </w:p>
        </w:tc>
        <w:tc>
          <w:tcPr>
            <w:tcW w:w="3750" w:type="dxa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b/>
                <w:lang w:eastAsia="ru-RU"/>
              </w:rPr>
              <w:t>5 т</w:t>
            </w:r>
          </w:p>
        </w:tc>
      </w:tr>
      <w:tr w:rsidR="008E0D66" w:rsidRPr="008E0D66" w:rsidTr="008E0D66"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Объем грузового отсека</w:t>
            </w:r>
          </w:p>
        </w:tc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48 м</w:t>
            </w:r>
            <w:r w:rsidRPr="008E0D66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3</w:t>
            </w:r>
          </w:p>
        </w:tc>
      </w:tr>
      <w:tr w:rsidR="008E0D66" w:rsidRPr="008E0D66" w:rsidTr="008E0D66"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Размеры грузовых люков</w:t>
            </w:r>
          </w:p>
        </w:tc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1,31х</w:t>
            </w:r>
            <w:proofErr w:type="gramStart"/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proofErr w:type="gramEnd"/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,21 м</w:t>
            </w: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br/>
              <w:t>1х1,26 м</w:t>
            </w: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br/>
              <w:t>1,07х1,15 м</w:t>
            </w: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br/>
              <w:t>0,70х0,78 м</w:t>
            </w:r>
          </w:p>
        </w:tc>
      </w:tr>
    </w:tbl>
    <w:p w:rsidR="008E0D66" w:rsidRPr="008E0D66" w:rsidRDefault="008E0D66" w:rsidP="008E0D6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E0D66" w:rsidRPr="008E0D66" w:rsidRDefault="008E0D66" w:rsidP="008E0D6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E0D66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>ИЛ-86</w:t>
      </w:r>
    </w:p>
    <w:p w:rsidR="008E0D66" w:rsidRPr="008E0D66" w:rsidRDefault="008E0D66" w:rsidP="008E0D6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E0D66" w:rsidRPr="008E0D66" w:rsidRDefault="008E0D66" w:rsidP="008E0D6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E0D66">
        <w:rPr>
          <w:rFonts w:ascii="Times New Roman" w:eastAsia="Times New Roman" w:hAnsi="Times New Roman" w:cs="Times New Roman"/>
          <w:lang w:eastAsia="ru-RU"/>
        </w:rPr>
        <w:t xml:space="preserve">Ил-86 - широкофюзеляжный, </w:t>
      </w:r>
      <w:proofErr w:type="spellStart"/>
      <w:r w:rsidRPr="008E0D66">
        <w:rPr>
          <w:rFonts w:ascii="Times New Roman" w:eastAsia="Times New Roman" w:hAnsi="Times New Roman" w:cs="Times New Roman"/>
          <w:lang w:eastAsia="ru-RU"/>
        </w:rPr>
        <w:t>дальнемагистральный</w:t>
      </w:r>
      <w:proofErr w:type="spellEnd"/>
      <w:r w:rsidRPr="008E0D66">
        <w:rPr>
          <w:rFonts w:ascii="Times New Roman" w:eastAsia="Times New Roman" w:hAnsi="Times New Roman" w:cs="Times New Roman"/>
          <w:lang w:eastAsia="ru-RU"/>
        </w:rPr>
        <w:t xml:space="preserve"> пассажирский самолет, способный перевозить от 2 до 15 т груза при полной пассажирской загрузке в зависимости от маршрута. Он имеет два трюма, </w:t>
      </w:r>
      <w:proofErr w:type="gramStart"/>
      <w:r w:rsidRPr="008E0D66">
        <w:rPr>
          <w:rFonts w:ascii="Times New Roman" w:eastAsia="Times New Roman" w:hAnsi="Times New Roman" w:cs="Times New Roman"/>
          <w:lang w:eastAsia="ru-RU"/>
        </w:rPr>
        <w:t>рас-положенных</w:t>
      </w:r>
      <w:proofErr w:type="gramEnd"/>
      <w:r w:rsidRPr="008E0D66">
        <w:rPr>
          <w:rFonts w:ascii="Times New Roman" w:eastAsia="Times New Roman" w:hAnsi="Times New Roman" w:cs="Times New Roman"/>
          <w:lang w:eastAsia="ru-RU"/>
        </w:rPr>
        <w:t xml:space="preserve"> под полом, состоящих из пяти отсеков. Отсеки 2 и 4 предназначены для перевозки </w:t>
      </w:r>
      <w:proofErr w:type="gramStart"/>
      <w:r w:rsidRPr="008E0D66">
        <w:rPr>
          <w:rFonts w:ascii="Times New Roman" w:eastAsia="Times New Roman" w:hAnsi="Times New Roman" w:cs="Times New Roman"/>
          <w:lang w:eastAsia="ru-RU"/>
        </w:rPr>
        <w:t>кон-</w:t>
      </w:r>
      <w:proofErr w:type="spellStart"/>
      <w:r w:rsidRPr="008E0D66">
        <w:rPr>
          <w:rFonts w:ascii="Times New Roman" w:eastAsia="Times New Roman" w:hAnsi="Times New Roman" w:cs="Times New Roman"/>
          <w:lang w:eastAsia="ru-RU"/>
        </w:rPr>
        <w:t>тейнеров</w:t>
      </w:r>
      <w:proofErr w:type="spellEnd"/>
      <w:proofErr w:type="gramEnd"/>
      <w:r w:rsidRPr="008E0D66">
        <w:rPr>
          <w:rFonts w:ascii="Times New Roman" w:eastAsia="Times New Roman" w:hAnsi="Times New Roman" w:cs="Times New Roman"/>
          <w:lang w:eastAsia="ru-RU"/>
        </w:rPr>
        <w:t xml:space="preserve"> АК-1.5. Отсеки 1, 3 и 5 используются для багажа и штучных грузов.</w:t>
      </w:r>
    </w:p>
    <w:tbl>
      <w:tblPr>
        <w:tblStyle w:val="a7"/>
        <w:tblW w:w="8250" w:type="dxa"/>
        <w:tblLook w:val="04A0" w:firstRow="1" w:lastRow="0" w:firstColumn="1" w:lastColumn="0" w:noHBand="0" w:noVBand="1"/>
      </w:tblPr>
      <w:tblGrid>
        <w:gridCol w:w="4500"/>
        <w:gridCol w:w="3750"/>
      </w:tblGrid>
      <w:tr w:rsidR="008E0D66" w:rsidRPr="008E0D66" w:rsidTr="008E0D66"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b/>
                <w:lang w:eastAsia="ru-RU"/>
              </w:rPr>
              <w:t>Максимальная коммерческая загрузка</w:t>
            </w:r>
          </w:p>
        </w:tc>
        <w:tc>
          <w:tcPr>
            <w:tcW w:w="3750" w:type="dxa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b/>
                <w:lang w:eastAsia="ru-RU"/>
              </w:rPr>
              <w:t>15 т</w:t>
            </w:r>
          </w:p>
        </w:tc>
      </w:tr>
      <w:tr w:rsidR="008E0D66" w:rsidRPr="008E0D66" w:rsidTr="008E0D66"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Объем грузового отсека</w:t>
            </w:r>
          </w:p>
        </w:tc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100 м</w:t>
            </w:r>
            <w:r w:rsidRPr="008E0D66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3</w:t>
            </w:r>
          </w:p>
        </w:tc>
      </w:tr>
      <w:tr w:rsidR="008E0D66" w:rsidRPr="008E0D66" w:rsidTr="008E0D66"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Размеры грузовых люков</w:t>
            </w:r>
          </w:p>
        </w:tc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1,23х</w:t>
            </w:r>
            <w:proofErr w:type="gramStart"/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proofErr w:type="gramEnd"/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,30 м</w:t>
            </w: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br/>
              <w:t>1,84х2,40 м</w:t>
            </w:r>
          </w:p>
        </w:tc>
      </w:tr>
      <w:tr w:rsidR="008E0D66" w:rsidRPr="008E0D66" w:rsidTr="008E0D66"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Отсек 1</w:t>
            </w:r>
          </w:p>
        </w:tc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багаж /груз, загружаемый поштучно</w:t>
            </w:r>
          </w:p>
        </w:tc>
      </w:tr>
      <w:tr w:rsidR="008E0D66" w:rsidRPr="008E0D66" w:rsidTr="008E0D66"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Отсек 2</w:t>
            </w:r>
          </w:p>
        </w:tc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восемь АК-1,5</w:t>
            </w:r>
          </w:p>
        </w:tc>
      </w:tr>
      <w:tr w:rsidR="008E0D66" w:rsidRPr="008E0D66" w:rsidTr="008E0D66"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Отсек 3</w:t>
            </w:r>
          </w:p>
        </w:tc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багаж /груз, загружаемый поштучно</w:t>
            </w:r>
          </w:p>
        </w:tc>
      </w:tr>
      <w:tr w:rsidR="008E0D66" w:rsidRPr="008E0D66" w:rsidTr="008E0D66"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Отсек 4</w:t>
            </w:r>
          </w:p>
        </w:tc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восемь АК-1,5</w:t>
            </w:r>
          </w:p>
        </w:tc>
      </w:tr>
      <w:tr w:rsidR="008E0D66" w:rsidRPr="008E0D66" w:rsidTr="008E0D66"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Отсек 5</w:t>
            </w:r>
          </w:p>
        </w:tc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багаж /груз, загружаемый поштучно</w:t>
            </w:r>
          </w:p>
        </w:tc>
      </w:tr>
    </w:tbl>
    <w:p w:rsidR="008E0D66" w:rsidRPr="008E0D66" w:rsidRDefault="008E0D66" w:rsidP="008E0D6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E0D66" w:rsidRPr="008E0D66" w:rsidRDefault="008E0D66" w:rsidP="008E0D6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E0D66" w:rsidRPr="008E0D66" w:rsidRDefault="008E0D66" w:rsidP="008E0D6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E0D66">
        <w:rPr>
          <w:rFonts w:ascii="Times New Roman" w:eastAsia="Times New Roman" w:hAnsi="Times New Roman" w:cs="Times New Roman"/>
          <w:b/>
          <w:bCs/>
          <w:lang w:eastAsia="ru-RU"/>
        </w:rPr>
        <w:t>ИЛ-96-300</w:t>
      </w:r>
    </w:p>
    <w:p w:rsidR="008E0D66" w:rsidRPr="008E0D66" w:rsidRDefault="008E0D66" w:rsidP="008E0D6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Style w:val="a7"/>
        <w:tblW w:w="8250" w:type="dxa"/>
        <w:tblLook w:val="04A0" w:firstRow="1" w:lastRow="0" w:firstColumn="1" w:lastColumn="0" w:noHBand="0" w:noVBand="1"/>
      </w:tblPr>
      <w:tblGrid>
        <w:gridCol w:w="4500"/>
        <w:gridCol w:w="3750"/>
      </w:tblGrid>
      <w:tr w:rsidR="008E0D66" w:rsidRPr="008E0D66" w:rsidTr="008E0D66"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b/>
                <w:lang w:eastAsia="ru-RU"/>
              </w:rPr>
              <w:t>Максимальная коммерческая загрузка</w:t>
            </w:r>
          </w:p>
        </w:tc>
        <w:tc>
          <w:tcPr>
            <w:tcW w:w="3750" w:type="dxa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b/>
                <w:lang w:eastAsia="ru-RU"/>
              </w:rPr>
              <w:t>15 т</w:t>
            </w:r>
          </w:p>
        </w:tc>
      </w:tr>
      <w:tr w:rsidR="008E0D66" w:rsidRPr="008E0D66" w:rsidTr="008E0D66"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Объем грузового отсека</w:t>
            </w:r>
          </w:p>
        </w:tc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100 м</w:t>
            </w:r>
            <w:r w:rsidRPr="008E0D66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3</w:t>
            </w:r>
          </w:p>
        </w:tc>
      </w:tr>
      <w:tr w:rsidR="008E0D66" w:rsidRPr="008E0D66" w:rsidTr="008E0D66"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Размеры грузовых люков</w:t>
            </w:r>
          </w:p>
        </w:tc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1,78х</w:t>
            </w:r>
            <w:proofErr w:type="gramStart"/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proofErr w:type="gramEnd"/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,82 м</w:t>
            </w: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br/>
              <w:t>0,87х1 м</w:t>
            </w:r>
          </w:p>
        </w:tc>
      </w:tr>
    </w:tbl>
    <w:p w:rsidR="008E0D66" w:rsidRPr="008E0D66" w:rsidRDefault="008E0D66" w:rsidP="008E0D6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E0D66">
        <w:rPr>
          <w:rFonts w:ascii="Times New Roman" w:eastAsia="Times New Roman" w:hAnsi="Times New Roman" w:cs="Times New Roman"/>
          <w:b/>
          <w:bCs/>
          <w:lang w:eastAsia="ru-RU"/>
        </w:rPr>
        <w:t> </w:t>
      </w:r>
    </w:p>
    <w:p w:rsidR="008E0D66" w:rsidRPr="008E0D66" w:rsidRDefault="008E0D66" w:rsidP="008E0D6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E0D66" w:rsidRPr="008E0D66" w:rsidRDefault="008E0D66" w:rsidP="008E0D6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8E0D66">
        <w:rPr>
          <w:rFonts w:ascii="Times New Roman" w:eastAsia="Times New Roman" w:hAnsi="Times New Roman" w:cs="Times New Roman"/>
          <w:b/>
          <w:bCs/>
          <w:lang w:eastAsia="ru-RU"/>
        </w:rPr>
        <w:t>Airbus</w:t>
      </w:r>
      <w:proofErr w:type="spellEnd"/>
      <w:r w:rsidRPr="008E0D66">
        <w:rPr>
          <w:rFonts w:ascii="Times New Roman" w:eastAsia="Times New Roman" w:hAnsi="Times New Roman" w:cs="Times New Roman"/>
          <w:b/>
          <w:bCs/>
          <w:lang w:eastAsia="ru-RU"/>
        </w:rPr>
        <w:t xml:space="preserve"> A310</w:t>
      </w:r>
    </w:p>
    <w:p w:rsidR="008E0D66" w:rsidRPr="008E0D66" w:rsidRDefault="008E0D66" w:rsidP="008E0D6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E0D66" w:rsidRPr="008E0D66" w:rsidRDefault="008E0D66" w:rsidP="008E0D6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E0D66">
        <w:rPr>
          <w:rFonts w:ascii="Times New Roman" w:eastAsia="Times New Roman" w:hAnsi="Times New Roman" w:cs="Times New Roman"/>
          <w:lang w:eastAsia="ru-RU"/>
        </w:rPr>
        <w:t xml:space="preserve">Груз и багаж транспортируются в трех грузовых кабинах, расположенных под полом и обозначенных как FWD, AFT и </w:t>
      </w:r>
      <w:proofErr w:type="spellStart"/>
      <w:r w:rsidRPr="008E0D66">
        <w:rPr>
          <w:rFonts w:ascii="Times New Roman" w:eastAsia="Times New Roman" w:hAnsi="Times New Roman" w:cs="Times New Roman"/>
          <w:lang w:eastAsia="ru-RU"/>
        </w:rPr>
        <w:t>Bulk</w:t>
      </w:r>
      <w:proofErr w:type="spellEnd"/>
      <w:r w:rsidRPr="008E0D66">
        <w:rPr>
          <w:rFonts w:ascii="Times New Roman" w:eastAsia="Times New Roman" w:hAnsi="Times New Roman" w:cs="Times New Roman"/>
          <w:lang w:eastAsia="ru-RU"/>
        </w:rPr>
        <w:t>.</w:t>
      </w:r>
    </w:p>
    <w:p w:rsidR="008E0D66" w:rsidRPr="008E0D66" w:rsidRDefault="008E0D66" w:rsidP="008E0D6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E0D66">
        <w:rPr>
          <w:rFonts w:ascii="Times New Roman" w:eastAsia="Times New Roman" w:hAnsi="Times New Roman" w:cs="Times New Roman"/>
          <w:lang w:eastAsia="ru-RU"/>
        </w:rPr>
        <w:t xml:space="preserve">Грузовые кабины FWD и AFT оборудованы двумя независимыми </w:t>
      </w:r>
      <w:proofErr w:type="spellStart"/>
      <w:proofErr w:type="gramStart"/>
      <w:r w:rsidRPr="008E0D66">
        <w:rPr>
          <w:rFonts w:ascii="Times New Roman" w:eastAsia="Times New Roman" w:hAnsi="Times New Roman" w:cs="Times New Roman"/>
          <w:lang w:eastAsia="ru-RU"/>
        </w:rPr>
        <w:t>полуавтоматиче-скими</w:t>
      </w:r>
      <w:proofErr w:type="spellEnd"/>
      <w:proofErr w:type="gramEnd"/>
      <w:r w:rsidRPr="008E0D66">
        <w:rPr>
          <w:rFonts w:ascii="Times New Roman" w:eastAsia="Times New Roman" w:hAnsi="Times New Roman" w:cs="Times New Roman"/>
          <w:lang w:eastAsia="ru-RU"/>
        </w:rPr>
        <w:t xml:space="preserve"> погрузочными устройствами с управлением одним оператором.</w:t>
      </w:r>
    </w:p>
    <w:p w:rsidR="008E0D66" w:rsidRPr="008E0D66" w:rsidRDefault="008E0D66" w:rsidP="008E0D6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E0D66">
        <w:rPr>
          <w:rFonts w:ascii="Times New Roman" w:eastAsia="Times New Roman" w:hAnsi="Times New Roman" w:cs="Times New Roman"/>
          <w:lang w:eastAsia="ru-RU"/>
        </w:rPr>
        <w:t> </w:t>
      </w:r>
    </w:p>
    <w:p w:rsidR="008E0D66" w:rsidRPr="008E0D66" w:rsidRDefault="008E0D66" w:rsidP="008E0D6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E0D66">
        <w:rPr>
          <w:rFonts w:ascii="Times New Roman" w:eastAsia="Times New Roman" w:hAnsi="Times New Roman" w:cs="Times New Roman"/>
          <w:lang w:eastAsia="ru-RU"/>
        </w:rPr>
        <w:t xml:space="preserve">Грузовое устройство в кабине AFT рассчитано на подачу 60,4 х 125 дюйм. (2L3P) поддонов и </w:t>
      </w:r>
      <w:proofErr w:type="spellStart"/>
      <w:r w:rsidRPr="008E0D66">
        <w:rPr>
          <w:rFonts w:ascii="Times New Roman" w:eastAsia="Times New Roman" w:hAnsi="Times New Roman" w:cs="Times New Roman"/>
          <w:lang w:eastAsia="ru-RU"/>
        </w:rPr>
        <w:t>полураз</w:t>
      </w:r>
      <w:proofErr w:type="spellEnd"/>
      <w:r w:rsidRPr="008E0D66">
        <w:rPr>
          <w:rFonts w:ascii="Times New Roman" w:eastAsia="Times New Roman" w:hAnsi="Times New Roman" w:cs="Times New Roman"/>
          <w:lang w:eastAsia="ru-RU"/>
        </w:rPr>
        <w:t xml:space="preserve">-мерных контейнеров. Задняя грузовая кабина </w:t>
      </w:r>
      <w:proofErr w:type="spellStart"/>
      <w:r w:rsidRPr="008E0D66">
        <w:rPr>
          <w:rFonts w:ascii="Times New Roman" w:eastAsia="Times New Roman" w:hAnsi="Times New Roman" w:cs="Times New Roman"/>
          <w:lang w:eastAsia="ru-RU"/>
        </w:rPr>
        <w:t>Bulk</w:t>
      </w:r>
      <w:proofErr w:type="spellEnd"/>
      <w:r w:rsidRPr="008E0D66">
        <w:rPr>
          <w:rFonts w:ascii="Times New Roman" w:eastAsia="Times New Roman" w:hAnsi="Times New Roman" w:cs="Times New Roman"/>
          <w:lang w:eastAsia="ru-RU"/>
        </w:rPr>
        <w:t xml:space="preserve"> предназначена для перевозки багажа, поштучных грузов и животных. Она оснащена стягивающими сетями.</w:t>
      </w:r>
    </w:p>
    <w:p w:rsidR="008E0D66" w:rsidRPr="008E0D66" w:rsidRDefault="008E0D66" w:rsidP="008E0D6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E0D66">
        <w:rPr>
          <w:rFonts w:ascii="Times New Roman" w:eastAsia="Times New Roman" w:hAnsi="Times New Roman" w:cs="Times New Roman"/>
          <w:lang w:eastAsia="ru-RU"/>
        </w:rPr>
        <w:t>Грузоподъёмность при полной пассажирской загрузке: до 2 т. Вместимость грузовых кабин: 10 контейнеров АК 1.5, Размеры грузовых люков: 2,44 х 1,71м и 1.81 х</w:t>
      </w:r>
      <w:proofErr w:type="gramStart"/>
      <w:r w:rsidRPr="008E0D66">
        <w:rPr>
          <w:rFonts w:ascii="Times New Roman" w:eastAsia="Times New Roman" w:hAnsi="Times New Roman" w:cs="Times New Roman"/>
          <w:lang w:eastAsia="ru-RU"/>
        </w:rPr>
        <w:t>1</w:t>
      </w:r>
      <w:proofErr w:type="gramEnd"/>
      <w:r w:rsidRPr="008E0D66">
        <w:rPr>
          <w:rFonts w:ascii="Times New Roman" w:eastAsia="Times New Roman" w:hAnsi="Times New Roman" w:cs="Times New Roman"/>
          <w:lang w:eastAsia="ru-RU"/>
        </w:rPr>
        <w:t>.71м</w:t>
      </w:r>
    </w:p>
    <w:p w:rsidR="008E0D66" w:rsidRPr="008E0D66" w:rsidRDefault="008E0D66" w:rsidP="008E0D6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E0D66">
        <w:rPr>
          <w:rFonts w:ascii="Times New Roman" w:eastAsia="Times New Roman" w:hAnsi="Times New Roman" w:cs="Times New Roman"/>
          <w:lang w:eastAsia="ru-RU"/>
        </w:rPr>
        <w:t> </w:t>
      </w:r>
    </w:p>
    <w:tbl>
      <w:tblPr>
        <w:tblStyle w:val="a7"/>
        <w:tblW w:w="8250" w:type="dxa"/>
        <w:tblLook w:val="04A0" w:firstRow="1" w:lastRow="0" w:firstColumn="1" w:lastColumn="0" w:noHBand="0" w:noVBand="1"/>
      </w:tblPr>
      <w:tblGrid>
        <w:gridCol w:w="4500"/>
        <w:gridCol w:w="3750"/>
      </w:tblGrid>
      <w:tr w:rsidR="008E0D66" w:rsidRPr="008E0D66" w:rsidTr="008E0D66"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b/>
                <w:lang w:eastAsia="ru-RU"/>
              </w:rPr>
              <w:t>Максимальная коммерческая загрузка</w:t>
            </w:r>
          </w:p>
        </w:tc>
        <w:tc>
          <w:tcPr>
            <w:tcW w:w="3750" w:type="dxa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b/>
                <w:lang w:eastAsia="ru-RU"/>
              </w:rPr>
              <w:t>7 т</w:t>
            </w:r>
          </w:p>
        </w:tc>
      </w:tr>
      <w:tr w:rsidR="008E0D66" w:rsidRPr="008E0D66" w:rsidTr="008E0D66"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Объем грузового отсека</w:t>
            </w:r>
          </w:p>
        </w:tc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46 м</w:t>
            </w:r>
            <w:r w:rsidRPr="008E0D66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3</w:t>
            </w:r>
          </w:p>
        </w:tc>
      </w:tr>
      <w:tr w:rsidR="008E0D66" w:rsidRPr="008E0D66" w:rsidTr="008E0D66"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Вместимость грузовых кабин:</w:t>
            </w: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br/>
              <w:t>- FWD, AFT </w:t>
            </w: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- </w:t>
            </w:r>
            <w:proofErr w:type="spellStart"/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Bulk</w:t>
            </w:r>
            <w:proofErr w:type="spellEnd"/>
          </w:p>
        </w:tc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br/>
              <w:t>10 контейнеров АК-1,5</w:t>
            </w: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br/>
              <w:t>2L3P поддоны</w:t>
            </w: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br/>
              <w:t>багаж, поштучный груз</w:t>
            </w:r>
          </w:p>
        </w:tc>
      </w:tr>
      <w:tr w:rsidR="008E0D66" w:rsidRPr="008E0D66" w:rsidTr="008E0D66"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Размеры грузовых люков</w:t>
            </w:r>
          </w:p>
        </w:tc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2,44 х 1,71м</w:t>
            </w: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br/>
              <w:t>1,81 х</w:t>
            </w:r>
            <w:proofErr w:type="gramStart"/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proofErr w:type="gramEnd"/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,71м</w:t>
            </w:r>
          </w:p>
        </w:tc>
      </w:tr>
    </w:tbl>
    <w:p w:rsidR="008E0D66" w:rsidRPr="008E0D66" w:rsidRDefault="008E0D66" w:rsidP="008E0D6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E0D66">
        <w:rPr>
          <w:rFonts w:ascii="Times New Roman" w:eastAsia="Times New Roman" w:hAnsi="Times New Roman" w:cs="Times New Roman"/>
          <w:b/>
          <w:bCs/>
          <w:lang w:eastAsia="ru-RU"/>
        </w:rPr>
        <w:t> </w:t>
      </w:r>
    </w:p>
    <w:p w:rsidR="008E0D66" w:rsidRPr="008E0D66" w:rsidRDefault="008E0D66" w:rsidP="008E0D6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E0D66">
        <w:rPr>
          <w:rFonts w:ascii="Times New Roman" w:eastAsia="Times New Roman" w:hAnsi="Times New Roman" w:cs="Times New Roman"/>
          <w:b/>
          <w:bCs/>
          <w:lang w:eastAsia="ru-RU"/>
        </w:rPr>
        <w:t> </w:t>
      </w:r>
    </w:p>
    <w:p w:rsidR="008E0D66" w:rsidRPr="008E0D66" w:rsidRDefault="008E0D66" w:rsidP="008E0D6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E0D66" w:rsidRDefault="008E0D66">
      <w:pPr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br w:type="page"/>
      </w:r>
    </w:p>
    <w:p w:rsidR="008E0D66" w:rsidRPr="008E0D66" w:rsidRDefault="008E0D66" w:rsidP="008E0D6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8E0D66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>Airbus</w:t>
      </w:r>
      <w:proofErr w:type="spellEnd"/>
      <w:r w:rsidRPr="008E0D66">
        <w:rPr>
          <w:rFonts w:ascii="Times New Roman" w:eastAsia="Times New Roman" w:hAnsi="Times New Roman" w:cs="Times New Roman"/>
          <w:b/>
          <w:bCs/>
          <w:lang w:eastAsia="ru-RU"/>
        </w:rPr>
        <w:t xml:space="preserve"> A320-200 (A320А)</w:t>
      </w:r>
    </w:p>
    <w:p w:rsidR="008E0D66" w:rsidRPr="008E0D66" w:rsidRDefault="008E0D66" w:rsidP="008E0D6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E0D66" w:rsidRPr="008E0D66" w:rsidRDefault="008E0D66" w:rsidP="008E0D6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E0D66">
        <w:rPr>
          <w:rFonts w:ascii="Times New Roman" w:eastAsia="Times New Roman" w:hAnsi="Times New Roman" w:cs="Times New Roman"/>
          <w:b/>
          <w:bCs/>
          <w:noProof/>
          <w:lang w:eastAsia="ru-RU"/>
        </w:rPr>
        <w:drawing>
          <wp:inline distT="0" distB="0" distL="0" distR="0" wp14:anchorId="60046E11" wp14:editId="24FF7CC3">
            <wp:extent cx="3562350" cy="1911985"/>
            <wp:effectExtent l="0" t="0" r="0" b="0"/>
            <wp:docPr id="11" name="Рисунок 11" descr="http://ferture.ee/images/tiny/47/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ferture.ee/images/tiny/47/s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D66" w:rsidRPr="008E0D66" w:rsidRDefault="008E0D66" w:rsidP="008E0D6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E0D66">
        <w:rPr>
          <w:rFonts w:ascii="Times New Roman" w:eastAsia="Times New Roman" w:hAnsi="Times New Roman" w:cs="Times New Roman"/>
          <w:lang w:eastAsia="ru-RU"/>
        </w:rPr>
        <w:t> </w:t>
      </w:r>
    </w:p>
    <w:tbl>
      <w:tblPr>
        <w:tblStyle w:val="a7"/>
        <w:tblW w:w="8250" w:type="dxa"/>
        <w:tblLook w:val="04A0" w:firstRow="1" w:lastRow="0" w:firstColumn="1" w:lastColumn="0" w:noHBand="0" w:noVBand="1"/>
      </w:tblPr>
      <w:tblGrid>
        <w:gridCol w:w="4500"/>
        <w:gridCol w:w="3750"/>
      </w:tblGrid>
      <w:tr w:rsidR="008E0D66" w:rsidRPr="008E0D66" w:rsidTr="008E0D66"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Переднее отделение:</w:t>
            </w:r>
          </w:p>
        </w:tc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8E0D66" w:rsidRPr="008E0D66" w:rsidTr="008E0D66"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- максимальная коммерческая загрузка</w:t>
            </w:r>
          </w:p>
        </w:tc>
        <w:tc>
          <w:tcPr>
            <w:tcW w:w="3750" w:type="dxa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3 места 1,56х</w:t>
            </w:r>
            <w:proofErr w:type="gramStart"/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proofErr w:type="gramEnd"/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,53х1,16 м</w:t>
            </w:r>
          </w:p>
        </w:tc>
      </w:tr>
      <w:tr w:rsidR="008E0D66" w:rsidRPr="008E0D66" w:rsidTr="008E0D66"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- люк</w:t>
            </w:r>
          </w:p>
        </w:tc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1,19х</w:t>
            </w:r>
            <w:proofErr w:type="gramStart"/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proofErr w:type="gramEnd"/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,82х1,16 м</w:t>
            </w:r>
          </w:p>
        </w:tc>
      </w:tr>
      <w:tr w:rsidR="008E0D66" w:rsidRPr="008E0D66" w:rsidTr="008E0D66"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Заднее отделение:</w:t>
            </w:r>
          </w:p>
        </w:tc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8E0D66" w:rsidRPr="008E0D66" w:rsidTr="008E0D66"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- максимальная коммерческая загрузка</w:t>
            </w:r>
          </w:p>
        </w:tc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4 места 1,56х</w:t>
            </w:r>
            <w:proofErr w:type="gramStart"/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proofErr w:type="gramEnd"/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,53х1,16 м</w:t>
            </w:r>
          </w:p>
        </w:tc>
      </w:tr>
      <w:tr w:rsidR="008E0D66" w:rsidRPr="008E0D66" w:rsidTr="008E0D66"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- люк</w:t>
            </w:r>
          </w:p>
        </w:tc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11,24х</w:t>
            </w:r>
            <w:proofErr w:type="gramStart"/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proofErr w:type="gramEnd"/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,82х1,19 м</w:t>
            </w:r>
          </w:p>
        </w:tc>
      </w:tr>
      <w:tr w:rsidR="008E0D66" w:rsidRPr="008E0D66" w:rsidTr="008E0D66"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Отделение рассыпного груза:</w:t>
            </w:r>
          </w:p>
        </w:tc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8E0D66" w:rsidRPr="008E0D66" w:rsidTr="008E0D66"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- максимальная коммерческая загрузка</w:t>
            </w:r>
          </w:p>
        </w:tc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5 м</w:t>
            </w:r>
            <w:r w:rsidRPr="008E0D66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3</w:t>
            </w: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, 1497 кг</w:t>
            </w:r>
          </w:p>
        </w:tc>
      </w:tr>
      <w:tr w:rsidR="008E0D66" w:rsidRPr="008E0D66" w:rsidTr="008E0D66"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- люк</w:t>
            </w:r>
          </w:p>
        </w:tc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0,78х</w:t>
            </w:r>
            <w:proofErr w:type="gramStart"/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proofErr w:type="gramEnd"/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,93х1,16 м</w:t>
            </w:r>
          </w:p>
        </w:tc>
      </w:tr>
    </w:tbl>
    <w:p w:rsidR="008E0D66" w:rsidRPr="008E0D66" w:rsidRDefault="008E0D66" w:rsidP="008E0D6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E0D66" w:rsidRPr="008E0D66" w:rsidRDefault="008E0D66" w:rsidP="008E0D6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E0D66" w:rsidRPr="008E0D66" w:rsidRDefault="008E0D66" w:rsidP="008E0D6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8E0D66">
        <w:rPr>
          <w:rFonts w:ascii="Times New Roman" w:eastAsia="Times New Roman" w:hAnsi="Times New Roman" w:cs="Times New Roman"/>
          <w:b/>
          <w:bCs/>
          <w:lang w:eastAsia="ru-RU"/>
        </w:rPr>
        <w:t>Airbus</w:t>
      </w:r>
      <w:proofErr w:type="spellEnd"/>
      <w:r w:rsidRPr="008E0D66">
        <w:rPr>
          <w:rFonts w:ascii="Times New Roman" w:eastAsia="Times New Roman" w:hAnsi="Times New Roman" w:cs="Times New Roman"/>
          <w:b/>
          <w:bCs/>
          <w:lang w:eastAsia="ru-RU"/>
        </w:rPr>
        <w:t xml:space="preserve"> A321-100 (A321А)</w:t>
      </w:r>
    </w:p>
    <w:p w:rsidR="008E0D66" w:rsidRPr="008E0D66" w:rsidRDefault="008E0D66" w:rsidP="008E0D6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E0D66">
        <w:rPr>
          <w:rFonts w:ascii="Times New Roman" w:eastAsia="Times New Roman" w:hAnsi="Times New Roman" w:cs="Times New Roman"/>
          <w:b/>
          <w:bCs/>
          <w:noProof/>
          <w:lang w:eastAsia="ru-RU"/>
        </w:rPr>
        <w:drawing>
          <wp:inline distT="0" distB="0" distL="0" distR="0" wp14:anchorId="7861FE9B" wp14:editId="6271823C">
            <wp:extent cx="4453255" cy="1816735"/>
            <wp:effectExtent l="0" t="0" r="4445" b="0"/>
            <wp:docPr id="10" name="Рисунок 10" descr="http://ferture.ee/images/tiny/47/s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ferture.ee/images/tiny/47/s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D66" w:rsidRPr="008E0D66" w:rsidRDefault="008E0D66" w:rsidP="008E0D6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E0D66">
        <w:rPr>
          <w:rFonts w:ascii="Times New Roman" w:eastAsia="Times New Roman" w:hAnsi="Times New Roman" w:cs="Times New Roman"/>
          <w:lang w:eastAsia="ru-RU"/>
        </w:rPr>
        <w:t> </w:t>
      </w:r>
    </w:p>
    <w:tbl>
      <w:tblPr>
        <w:tblStyle w:val="a7"/>
        <w:tblW w:w="8250" w:type="dxa"/>
        <w:tblLook w:val="04A0" w:firstRow="1" w:lastRow="0" w:firstColumn="1" w:lastColumn="0" w:noHBand="0" w:noVBand="1"/>
      </w:tblPr>
      <w:tblGrid>
        <w:gridCol w:w="4500"/>
        <w:gridCol w:w="3750"/>
      </w:tblGrid>
      <w:tr w:rsidR="008E0D66" w:rsidRPr="008E0D66" w:rsidTr="008E0D66"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Переднее отделение:</w:t>
            </w:r>
          </w:p>
        </w:tc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8E0D66" w:rsidRPr="008E0D66" w:rsidTr="008E0D66"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- максимальная коммерческая загрузка</w:t>
            </w:r>
          </w:p>
        </w:tc>
        <w:tc>
          <w:tcPr>
            <w:tcW w:w="3750" w:type="dxa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5 мест 1,56х</w:t>
            </w:r>
            <w:proofErr w:type="gramStart"/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proofErr w:type="gramEnd"/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,53х1,16 м</w:t>
            </w:r>
          </w:p>
        </w:tc>
      </w:tr>
      <w:tr w:rsidR="008E0D66" w:rsidRPr="008E0D66" w:rsidTr="008E0D66"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- люк</w:t>
            </w:r>
          </w:p>
        </w:tc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1,19х</w:t>
            </w:r>
            <w:proofErr w:type="gramStart"/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proofErr w:type="gramEnd"/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,82х1,16 м</w:t>
            </w:r>
          </w:p>
        </w:tc>
      </w:tr>
      <w:tr w:rsidR="008E0D66" w:rsidRPr="008E0D66" w:rsidTr="008E0D66"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Заднее отделение:</w:t>
            </w:r>
          </w:p>
        </w:tc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8E0D66" w:rsidRPr="008E0D66" w:rsidTr="008E0D66"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- максимальная коммерческая загрузка</w:t>
            </w:r>
          </w:p>
        </w:tc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5 мест 1,56х</w:t>
            </w:r>
            <w:proofErr w:type="gramStart"/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proofErr w:type="gramEnd"/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,53х1,16 м</w:t>
            </w:r>
          </w:p>
        </w:tc>
      </w:tr>
      <w:tr w:rsidR="008E0D66" w:rsidRPr="008E0D66" w:rsidTr="008E0D66"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- люк</w:t>
            </w:r>
          </w:p>
        </w:tc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1,19х</w:t>
            </w:r>
            <w:proofErr w:type="gramStart"/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proofErr w:type="gramEnd"/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,82х1,16 м</w:t>
            </w:r>
          </w:p>
        </w:tc>
      </w:tr>
      <w:tr w:rsidR="008E0D66" w:rsidRPr="008E0D66" w:rsidTr="008E0D66"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Отделение рассыпного груза:</w:t>
            </w:r>
          </w:p>
        </w:tc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8E0D66" w:rsidRPr="008E0D66" w:rsidTr="008E0D66"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- максимальная коммерческая загрузка</w:t>
            </w:r>
          </w:p>
        </w:tc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5 м</w:t>
            </w:r>
            <w:r w:rsidRPr="008E0D66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3</w:t>
            </w: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, 1497 кг</w:t>
            </w:r>
          </w:p>
        </w:tc>
      </w:tr>
      <w:tr w:rsidR="008E0D66" w:rsidRPr="008E0D66" w:rsidTr="008E0D66"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- люк</w:t>
            </w:r>
          </w:p>
        </w:tc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0,78х</w:t>
            </w:r>
            <w:proofErr w:type="gramStart"/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proofErr w:type="gramEnd"/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,93х1,16 м</w:t>
            </w:r>
          </w:p>
        </w:tc>
      </w:tr>
    </w:tbl>
    <w:p w:rsidR="008E0D66" w:rsidRPr="008E0D66" w:rsidRDefault="008E0D66" w:rsidP="008E0D6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E0D66">
        <w:rPr>
          <w:rFonts w:ascii="Times New Roman" w:eastAsia="Times New Roman" w:hAnsi="Times New Roman" w:cs="Times New Roman"/>
          <w:b/>
          <w:bCs/>
          <w:lang w:eastAsia="ru-RU"/>
        </w:rPr>
        <w:t> </w:t>
      </w:r>
    </w:p>
    <w:p w:rsidR="008E0D66" w:rsidRPr="008E0D66" w:rsidRDefault="008E0D66" w:rsidP="008E0D6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E0D66" w:rsidRDefault="008E0D66">
      <w:pPr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br w:type="page"/>
      </w:r>
    </w:p>
    <w:p w:rsidR="008E0D66" w:rsidRPr="008E0D66" w:rsidRDefault="008E0D66" w:rsidP="008E0D6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E0D66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>Boeing 737-300 (В737-300)</w:t>
      </w:r>
    </w:p>
    <w:p w:rsidR="008E0D66" w:rsidRPr="008E0D66" w:rsidRDefault="008E0D66" w:rsidP="008E0D6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E0D66" w:rsidRPr="008E0D66" w:rsidRDefault="008E0D66" w:rsidP="008E0D6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E0D66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379E1070" wp14:editId="45E96DF5">
            <wp:extent cx="3586480" cy="1899920"/>
            <wp:effectExtent l="0" t="0" r="0" b="5080"/>
            <wp:docPr id="9" name="Рисунок 9" descr="http://ferture.ee/images/tiny/47/s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ferture.ee/images/tiny/47/s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48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D66">
        <w:rPr>
          <w:rFonts w:ascii="Times New Roman" w:eastAsia="Times New Roman" w:hAnsi="Times New Roman" w:cs="Times New Roman"/>
          <w:lang w:eastAsia="ru-RU"/>
        </w:rPr>
        <w:t> </w:t>
      </w:r>
    </w:p>
    <w:p w:rsidR="008E0D66" w:rsidRPr="008E0D66" w:rsidRDefault="008E0D66" w:rsidP="008E0D6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E0D66">
        <w:rPr>
          <w:rFonts w:ascii="Times New Roman" w:eastAsia="Times New Roman" w:hAnsi="Times New Roman" w:cs="Times New Roman"/>
          <w:lang w:eastAsia="ru-RU"/>
        </w:rPr>
        <w:t> </w:t>
      </w:r>
    </w:p>
    <w:tbl>
      <w:tblPr>
        <w:tblStyle w:val="a7"/>
        <w:tblW w:w="8250" w:type="dxa"/>
        <w:tblLook w:val="04A0" w:firstRow="1" w:lastRow="0" w:firstColumn="1" w:lastColumn="0" w:noHBand="0" w:noVBand="1"/>
      </w:tblPr>
      <w:tblGrid>
        <w:gridCol w:w="4500"/>
        <w:gridCol w:w="3750"/>
      </w:tblGrid>
      <w:tr w:rsidR="008E0D66" w:rsidRPr="008E0D66" w:rsidTr="008E0D66"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Переднее отделение:</w:t>
            </w:r>
          </w:p>
        </w:tc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8E0D66" w:rsidRPr="008E0D66" w:rsidTr="008E0D66"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- максимальная коммерческая загрузка</w:t>
            </w:r>
          </w:p>
        </w:tc>
        <w:tc>
          <w:tcPr>
            <w:tcW w:w="3750" w:type="dxa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10,2 м</w:t>
            </w:r>
            <w:r w:rsidRPr="008E0D66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3</w:t>
            </w: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, 2269 кг</w:t>
            </w:r>
          </w:p>
        </w:tc>
      </w:tr>
      <w:tr w:rsidR="008E0D66" w:rsidRPr="008E0D66" w:rsidTr="008E0D66"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- люк</w:t>
            </w:r>
          </w:p>
        </w:tc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0,89х</w:t>
            </w:r>
            <w:proofErr w:type="gramStart"/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proofErr w:type="gramEnd"/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,22х0,86 м</w:t>
            </w:r>
          </w:p>
        </w:tc>
      </w:tr>
      <w:tr w:rsidR="008E0D66" w:rsidRPr="008E0D66" w:rsidTr="008E0D66"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Заднее отделение:</w:t>
            </w:r>
          </w:p>
        </w:tc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8E0D66" w:rsidRPr="008E0D66" w:rsidTr="008E0D66"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- максимальная коммерческая загрузка</w:t>
            </w:r>
          </w:p>
        </w:tc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15,5 м</w:t>
            </w:r>
            <w:r w:rsidRPr="008E0D66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3</w:t>
            </w: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, 3462 кг</w:t>
            </w:r>
          </w:p>
        </w:tc>
      </w:tr>
      <w:tr w:rsidR="008E0D66" w:rsidRPr="008E0D66" w:rsidTr="008E0D66"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- люк</w:t>
            </w:r>
          </w:p>
        </w:tc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0,84х</w:t>
            </w:r>
            <w:proofErr w:type="gramStart"/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proofErr w:type="gramEnd"/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,22х0,86 м</w:t>
            </w:r>
          </w:p>
        </w:tc>
      </w:tr>
    </w:tbl>
    <w:p w:rsidR="008E0D66" w:rsidRPr="008E0D66" w:rsidRDefault="008E0D66" w:rsidP="008E0D6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E0D66" w:rsidRPr="008E0D66" w:rsidRDefault="008E0D66" w:rsidP="008E0D6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E0D66" w:rsidRPr="008E0D66" w:rsidRDefault="008E0D66" w:rsidP="008E0D6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E0D66">
        <w:rPr>
          <w:rFonts w:ascii="Times New Roman" w:eastAsia="Times New Roman" w:hAnsi="Times New Roman" w:cs="Times New Roman"/>
          <w:b/>
          <w:bCs/>
          <w:lang w:eastAsia="ru-RU"/>
        </w:rPr>
        <w:t>Boeing 767-300</w:t>
      </w:r>
    </w:p>
    <w:p w:rsidR="008E0D66" w:rsidRPr="008E0D66" w:rsidRDefault="008E0D66" w:rsidP="008E0D6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Style w:val="a7"/>
        <w:tblW w:w="8250" w:type="dxa"/>
        <w:tblLook w:val="04A0" w:firstRow="1" w:lastRow="0" w:firstColumn="1" w:lastColumn="0" w:noHBand="0" w:noVBand="1"/>
      </w:tblPr>
      <w:tblGrid>
        <w:gridCol w:w="4467"/>
        <w:gridCol w:w="3783"/>
      </w:tblGrid>
      <w:tr w:rsidR="008E0D66" w:rsidRPr="008E0D66" w:rsidTr="008E0D66"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b/>
                <w:lang w:eastAsia="ru-RU"/>
              </w:rPr>
              <w:t>Максимальная коммерческая загрузка</w:t>
            </w:r>
          </w:p>
        </w:tc>
        <w:tc>
          <w:tcPr>
            <w:tcW w:w="3750" w:type="dxa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b/>
                <w:lang w:eastAsia="ru-RU"/>
              </w:rPr>
              <w:t>9 т</w:t>
            </w:r>
          </w:p>
        </w:tc>
      </w:tr>
      <w:tr w:rsidR="008E0D66" w:rsidRPr="008E0D66" w:rsidTr="008E0D66"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Кабина 1</w:t>
            </w:r>
          </w:p>
        </w:tc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два PAG /ААР или четыре AKC</w:t>
            </w:r>
          </w:p>
        </w:tc>
      </w:tr>
      <w:tr w:rsidR="008E0D66" w:rsidRPr="008E0D66" w:rsidTr="008E0D66"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Кабина 2</w:t>
            </w:r>
          </w:p>
        </w:tc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два PAG /ААР или четыре АКС</w:t>
            </w:r>
          </w:p>
        </w:tc>
      </w:tr>
      <w:tr w:rsidR="008E0D66" w:rsidRPr="008E0D66" w:rsidTr="008E0D66"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Кабина 3</w:t>
            </w:r>
          </w:p>
        </w:tc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четыре АКС</w:t>
            </w:r>
          </w:p>
        </w:tc>
      </w:tr>
      <w:tr w:rsidR="008E0D66" w:rsidRPr="008E0D66" w:rsidTr="008E0D66"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Кабина 4</w:t>
            </w:r>
          </w:p>
        </w:tc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три АКС</w:t>
            </w:r>
          </w:p>
        </w:tc>
      </w:tr>
      <w:tr w:rsidR="008E0D66" w:rsidRPr="008E0D66" w:rsidTr="008E0D66"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Кабина 5</w:t>
            </w:r>
          </w:p>
        </w:tc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только грузы, загружаемые поштучно</w:t>
            </w:r>
          </w:p>
        </w:tc>
      </w:tr>
    </w:tbl>
    <w:p w:rsidR="008E0D66" w:rsidRPr="008E0D66" w:rsidRDefault="008E0D66" w:rsidP="008E0D6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E0D66" w:rsidRPr="008E0D66" w:rsidRDefault="008E0D66" w:rsidP="008E0D6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E0D66" w:rsidRPr="008E0D66" w:rsidRDefault="008E0D66" w:rsidP="008E0D6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E0D66">
        <w:rPr>
          <w:rFonts w:ascii="Times New Roman" w:eastAsia="Times New Roman" w:hAnsi="Times New Roman" w:cs="Times New Roman"/>
          <w:b/>
          <w:bCs/>
          <w:lang w:eastAsia="ru-RU"/>
        </w:rPr>
        <w:t>Boeing 777-200</w:t>
      </w:r>
    </w:p>
    <w:p w:rsidR="008E0D66" w:rsidRPr="008E0D66" w:rsidRDefault="008E0D66" w:rsidP="008E0D6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Style w:val="a7"/>
        <w:tblW w:w="8250" w:type="dxa"/>
        <w:tblLook w:val="04A0" w:firstRow="1" w:lastRow="0" w:firstColumn="1" w:lastColumn="0" w:noHBand="0" w:noVBand="1"/>
      </w:tblPr>
      <w:tblGrid>
        <w:gridCol w:w="4500"/>
        <w:gridCol w:w="3750"/>
      </w:tblGrid>
      <w:tr w:rsidR="008E0D66" w:rsidRPr="008E0D66" w:rsidTr="008E0D66"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Передняя кабина</w:t>
            </w:r>
          </w:p>
        </w:tc>
        <w:tc>
          <w:tcPr>
            <w:tcW w:w="3750" w:type="dxa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18 контейнеров ЛД - 3</w:t>
            </w:r>
          </w:p>
        </w:tc>
      </w:tr>
      <w:tr w:rsidR="008E0D66" w:rsidRPr="008E0D66" w:rsidTr="008E0D66"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Кабина AFT</w:t>
            </w:r>
          </w:p>
        </w:tc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14 контейнеров ЛД - 3</w:t>
            </w:r>
          </w:p>
        </w:tc>
      </w:tr>
      <w:tr w:rsidR="008E0D66" w:rsidRPr="008E0D66" w:rsidTr="008E0D66"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Поштучный груз</w:t>
            </w:r>
          </w:p>
        </w:tc>
        <w:tc>
          <w:tcPr>
            <w:tcW w:w="0" w:type="auto"/>
            <w:hideMark/>
          </w:tcPr>
          <w:p w:rsidR="008E0D66" w:rsidRPr="008E0D66" w:rsidRDefault="008E0D66" w:rsidP="008E0D6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8E0D66">
              <w:rPr>
                <w:rFonts w:ascii="Times New Roman" w:eastAsia="Times New Roman" w:hAnsi="Times New Roman" w:cs="Times New Roman"/>
                <w:lang w:eastAsia="ru-RU"/>
              </w:rPr>
              <w:t>600 куб. фут /17м</w:t>
            </w:r>
            <w:r w:rsidRPr="008E0D66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3</w:t>
            </w:r>
          </w:p>
        </w:tc>
      </w:tr>
    </w:tbl>
    <w:p w:rsidR="00A834FC" w:rsidRDefault="00A834FC" w:rsidP="008E0D66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A834FC" w:rsidRDefault="00A834F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A834FC" w:rsidRPr="00DC1D07" w:rsidRDefault="00A834FC" w:rsidP="00A834FC">
      <w:pPr>
        <w:spacing w:after="0" w:line="240" w:lineRule="auto"/>
        <w:jc w:val="center"/>
        <w:rPr>
          <w:rFonts w:ascii="Times New Roman" w:hAnsi="Times New Roman"/>
        </w:rPr>
      </w:pPr>
      <w:r w:rsidRPr="00CD6CDA">
        <w:rPr>
          <w:noProof/>
          <w:lang w:eastAsia="ru-RU"/>
        </w:rPr>
        <w:lastRenderedPageBreak/>
        <w:drawing>
          <wp:inline distT="0" distB="0" distL="0" distR="0" wp14:anchorId="2D87E139" wp14:editId="50D80EBD">
            <wp:extent cx="6120000" cy="756500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4FC" w:rsidRDefault="00A834FC" w:rsidP="00A834F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C1D07">
        <w:rPr>
          <w:rFonts w:ascii="Times New Roman" w:hAnsi="Times New Roman"/>
          <w:sz w:val="28"/>
          <w:szCs w:val="28"/>
        </w:rPr>
        <w:t xml:space="preserve">29 контейнеров </w:t>
      </w:r>
      <w:r>
        <w:rPr>
          <w:rFonts w:ascii="Times New Roman" w:hAnsi="Times New Roman"/>
          <w:sz w:val="28"/>
          <w:szCs w:val="28"/>
        </w:rPr>
        <w:t>длин</w:t>
      </w:r>
      <w:r w:rsidRPr="00DC1D07">
        <w:rPr>
          <w:rFonts w:ascii="Times New Roman" w:hAnsi="Times New Roman"/>
          <w:sz w:val="28"/>
          <w:szCs w:val="28"/>
        </w:rPr>
        <w:t>ой 3 метра</w:t>
      </w:r>
    </w:p>
    <w:p w:rsidR="00A834FC" w:rsidRDefault="00A834FC" w:rsidP="00A834FC">
      <w:pPr>
        <w:spacing w:after="0" w:line="240" w:lineRule="auto"/>
        <w:jc w:val="center"/>
      </w:pPr>
      <w:r w:rsidRPr="00CD6CDA">
        <w:rPr>
          <w:noProof/>
          <w:lang w:eastAsia="ru-RU"/>
        </w:rPr>
        <w:drawing>
          <wp:inline distT="0" distB="0" distL="0" distR="0" wp14:anchorId="0BBA49FF" wp14:editId="04B56D3E">
            <wp:extent cx="6120000" cy="756500"/>
            <wp:effectExtent l="0" t="0" r="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4FC" w:rsidRDefault="00A834FC" w:rsidP="00A834F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</w:t>
      </w:r>
      <w:r w:rsidRPr="00DC1D07">
        <w:rPr>
          <w:rFonts w:ascii="Times New Roman" w:hAnsi="Times New Roman"/>
          <w:sz w:val="28"/>
          <w:szCs w:val="28"/>
        </w:rPr>
        <w:t xml:space="preserve"> контейнеров </w:t>
      </w:r>
      <w:r>
        <w:rPr>
          <w:rFonts w:ascii="Times New Roman" w:hAnsi="Times New Roman"/>
          <w:sz w:val="28"/>
          <w:szCs w:val="28"/>
        </w:rPr>
        <w:t>длин</w:t>
      </w:r>
      <w:r w:rsidRPr="00DC1D07">
        <w:rPr>
          <w:rFonts w:ascii="Times New Roman" w:hAnsi="Times New Roman"/>
          <w:sz w:val="28"/>
          <w:szCs w:val="28"/>
        </w:rPr>
        <w:t xml:space="preserve">ой </w:t>
      </w:r>
      <w:r>
        <w:rPr>
          <w:rFonts w:ascii="Times New Roman" w:hAnsi="Times New Roman"/>
          <w:sz w:val="28"/>
          <w:szCs w:val="28"/>
        </w:rPr>
        <w:t>6</w:t>
      </w:r>
      <w:r w:rsidRPr="00DC1D07">
        <w:rPr>
          <w:rFonts w:ascii="Times New Roman" w:hAnsi="Times New Roman"/>
          <w:sz w:val="28"/>
          <w:szCs w:val="28"/>
        </w:rPr>
        <w:t xml:space="preserve"> метра</w:t>
      </w:r>
    </w:p>
    <w:p w:rsidR="00A834FC" w:rsidRDefault="00A834FC" w:rsidP="00A834F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DC1D07">
        <w:rPr>
          <w:rFonts w:ascii="Times New Roman" w:hAnsi="Times New Roman"/>
          <w:sz w:val="28"/>
          <w:szCs w:val="28"/>
        </w:rPr>
        <w:t xml:space="preserve"> контейнеров </w:t>
      </w:r>
      <w:r>
        <w:rPr>
          <w:rFonts w:ascii="Times New Roman" w:hAnsi="Times New Roman"/>
          <w:sz w:val="28"/>
          <w:szCs w:val="28"/>
        </w:rPr>
        <w:t>длин</w:t>
      </w:r>
      <w:r w:rsidRPr="00DC1D07">
        <w:rPr>
          <w:rFonts w:ascii="Times New Roman" w:hAnsi="Times New Roman"/>
          <w:sz w:val="28"/>
          <w:szCs w:val="28"/>
        </w:rPr>
        <w:t>ой 3 метра</w:t>
      </w:r>
    </w:p>
    <w:p w:rsidR="00A834FC" w:rsidRDefault="00A834FC" w:rsidP="00A834FC">
      <w:pPr>
        <w:spacing w:after="0" w:line="240" w:lineRule="auto"/>
        <w:jc w:val="center"/>
      </w:pPr>
      <w:r w:rsidRPr="00CD6CDA">
        <w:rPr>
          <w:noProof/>
          <w:lang w:eastAsia="ru-RU"/>
        </w:rPr>
        <w:drawing>
          <wp:inline distT="0" distB="0" distL="0" distR="0" wp14:anchorId="3F2CA071" wp14:editId="2E13DC61">
            <wp:extent cx="6120000" cy="756500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4FC" w:rsidRDefault="00A834FC" w:rsidP="00A834F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Смешанная компоновка 3, 6, 9 и 12 метровыми контейнерами</w:t>
      </w:r>
    </w:p>
    <w:p w:rsidR="00A834FC" w:rsidRPr="00D53802" w:rsidRDefault="00A834FC" w:rsidP="00A834FC">
      <w:pPr>
        <w:spacing w:after="0" w:line="360" w:lineRule="auto"/>
        <w:jc w:val="center"/>
        <w:rPr>
          <w:rFonts w:ascii="Times New Roman" w:hAnsi="Times New Roman"/>
          <w:noProof/>
          <w:sz w:val="18"/>
          <w:szCs w:val="28"/>
          <w:lang w:eastAsia="ru-RU"/>
        </w:rPr>
      </w:pPr>
    </w:p>
    <w:p w:rsidR="00A834FC" w:rsidRDefault="00A834FC" w:rsidP="00A834FC">
      <w:pPr>
        <w:spacing w:before="200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8B3447">
        <w:rPr>
          <w:rFonts w:ascii="Times New Roman" w:hAnsi="Times New Roman"/>
          <w:sz w:val="28"/>
          <w:szCs w:val="28"/>
        </w:rPr>
        <w:t>Внутренняя компоновка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грузовых контейнеров в грузовых отсеках</w:t>
      </w:r>
      <w:r>
        <w:rPr>
          <w:rFonts w:ascii="Times New Roman" w:hAnsi="Times New Roman"/>
          <w:noProof/>
          <w:sz w:val="28"/>
          <w:szCs w:val="28"/>
          <w:lang w:eastAsia="ru-RU"/>
        </w:rPr>
        <w:br/>
        <w:t xml:space="preserve">на нижней палубе самолёта Боинг </w:t>
      </w:r>
      <w:r w:rsidRPr="005F661C">
        <w:rPr>
          <w:rFonts w:ascii="Times New Roman" w:hAnsi="Times New Roman"/>
          <w:noProof/>
          <w:sz w:val="28"/>
          <w:szCs w:val="28"/>
          <w:lang w:eastAsia="ru-RU"/>
        </w:rPr>
        <w:t>747-400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22112D">
        <w:rPr>
          <w:rFonts w:ascii="Times New Roman" w:hAnsi="Times New Roman"/>
          <w:noProof/>
          <w:sz w:val="28"/>
          <w:szCs w:val="28"/>
          <w:lang w:eastAsia="ru-RU"/>
        </w:rPr>
        <w:t>[1</w:t>
      </w:r>
      <w:r w:rsidRPr="00ED1ED0">
        <w:rPr>
          <w:rFonts w:ascii="Times New Roman" w:hAnsi="Times New Roman"/>
          <w:noProof/>
          <w:sz w:val="28"/>
          <w:szCs w:val="28"/>
          <w:lang w:eastAsia="ru-RU"/>
        </w:rPr>
        <w:t>2</w:t>
      </w:r>
      <w:r w:rsidRPr="0022112D">
        <w:rPr>
          <w:rFonts w:ascii="Times New Roman" w:hAnsi="Times New Roman"/>
          <w:noProof/>
          <w:sz w:val="28"/>
          <w:szCs w:val="28"/>
          <w:lang w:eastAsia="ru-RU"/>
        </w:rPr>
        <w:t>]</w:t>
      </w:r>
    </w:p>
    <w:p w:rsidR="00A834FC" w:rsidRDefault="00A834FC" w:rsidP="00A834F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AFA3A19" wp14:editId="7C93A825">
            <wp:extent cx="6032310" cy="3810045"/>
            <wp:effectExtent l="0" t="0" r="6985" b="0"/>
            <wp:docPr id="21" name="Рисунок 21" descr="C:\Users\IvanS\Desktop\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IvanS\Desktop\7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6" t="10174" r="4246"/>
                    <a:stretch/>
                  </pic:blipFill>
                  <pic:spPr bwMode="auto">
                    <a:xfrm>
                      <a:off x="0" y="0"/>
                      <a:ext cx="6043072" cy="381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4FC" w:rsidRPr="0022112D" w:rsidRDefault="00A834FC" w:rsidP="00A834FC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8B3447">
        <w:rPr>
          <w:rFonts w:ascii="Times New Roman" w:hAnsi="Times New Roman"/>
          <w:sz w:val="28"/>
          <w:szCs w:val="28"/>
        </w:rPr>
        <w:t>Внутренняя компоновка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грузовых контейнеров в грузовых отсеках</w:t>
      </w:r>
      <w:r>
        <w:rPr>
          <w:rFonts w:ascii="Times New Roman" w:hAnsi="Times New Roman"/>
          <w:noProof/>
          <w:sz w:val="28"/>
          <w:szCs w:val="28"/>
          <w:lang w:eastAsia="ru-RU"/>
        </w:rPr>
        <w:br/>
        <w:t xml:space="preserve">на верхней палубе самолёта Боинг </w:t>
      </w:r>
      <w:r w:rsidRPr="005F661C">
        <w:rPr>
          <w:rFonts w:ascii="Times New Roman" w:hAnsi="Times New Roman"/>
          <w:noProof/>
          <w:sz w:val="28"/>
          <w:szCs w:val="28"/>
          <w:lang w:eastAsia="ru-RU"/>
        </w:rPr>
        <w:t>747-400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22112D">
        <w:rPr>
          <w:rFonts w:ascii="Times New Roman" w:hAnsi="Times New Roman"/>
          <w:noProof/>
          <w:sz w:val="28"/>
          <w:szCs w:val="28"/>
          <w:lang w:eastAsia="ru-RU"/>
        </w:rPr>
        <w:t>[1</w:t>
      </w:r>
      <w:r w:rsidRPr="00ED1ED0">
        <w:rPr>
          <w:rFonts w:ascii="Times New Roman" w:hAnsi="Times New Roman"/>
          <w:noProof/>
          <w:sz w:val="28"/>
          <w:szCs w:val="28"/>
          <w:lang w:eastAsia="ru-RU"/>
        </w:rPr>
        <w:t>2</w:t>
      </w:r>
      <w:r w:rsidRPr="0022112D">
        <w:rPr>
          <w:rFonts w:ascii="Times New Roman" w:hAnsi="Times New Roman"/>
          <w:noProof/>
          <w:sz w:val="28"/>
          <w:szCs w:val="28"/>
          <w:lang w:eastAsia="ru-RU"/>
        </w:rPr>
        <w:t>]</w:t>
      </w:r>
    </w:p>
    <w:p w:rsidR="00A834FC" w:rsidRDefault="00A834FC" w:rsidP="00A834FC">
      <w:pPr>
        <w:spacing w:after="0" w:line="360" w:lineRule="auto"/>
        <w:jc w:val="center"/>
      </w:pPr>
      <w:r w:rsidRPr="00587FA0">
        <w:rPr>
          <w:noProof/>
          <w:lang w:eastAsia="ru-RU"/>
        </w:rPr>
        <w:lastRenderedPageBreak/>
        <w:drawing>
          <wp:inline distT="0" distB="0" distL="0" distR="0" wp14:anchorId="47A69631" wp14:editId="5CDCAE4A">
            <wp:extent cx="5963980" cy="42481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132" cy="425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4FC" w:rsidRPr="008B3447" w:rsidRDefault="00A834FC" w:rsidP="00A834F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8B3447">
        <w:rPr>
          <w:rFonts w:ascii="Times New Roman" w:hAnsi="Times New Roman"/>
          <w:sz w:val="28"/>
          <w:szCs w:val="28"/>
        </w:rPr>
        <w:t>Грузо</w:t>
      </w:r>
      <w:proofErr w:type="spellEnd"/>
      <w:r w:rsidRPr="008B3447">
        <w:rPr>
          <w:rFonts w:ascii="Times New Roman" w:hAnsi="Times New Roman"/>
          <w:sz w:val="28"/>
          <w:szCs w:val="28"/>
        </w:rPr>
        <w:t>-габаритная схема</w:t>
      </w:r>
      <w:r>
        <w:rPr>
          <w:rFonts w:ascii="Times New Roman" w:hAnsi="Times New Roman"/>
          <w:sz w:val="28"/>
          <w:szCs w:val="28"/>
        </w:rPr>
        <w:t xml:space="preserve"> загрузки груза в </w:t>
      </w:r>
      <w:r w:rsidRPr="00DE50DB">
        <w:rPr>
          <w:rFonts w:ascii="Times New Roman" w:hAnsi="Times New Roman"/>
          <w:sz w:val="28"/>
          <w:szCs w:val="28"/>
        </w:rPr>
        <w:t>самолёт Боинг 747-400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22112D">
        <w:rPr>
          <w:rFonts w:ascii="Times New Roman" w:hAnsi="Times New Roman"/>
          <w:noProof/>
          <w:sz w:val="28"/>
          <w:szCs w:val="28"/>
          <w:lang w:eastAsia="ru-RU"/>
        </w:rPr>
        <w:t>[11]</w:t>
      </w:r>
    </w:p>
    <w:p w:rsidR="00A834FC" w:rsidRDefault="00A834FC" w:rsidP="00A834F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173A95" wp14:editId="2B2F169C">
            <wp:extent cx="5495226" cy="4121624"/>
            <wp:effectExtent l="0" t="0" r="0" b="0"/>
            <wp:docPr id="105" name="Рисунок 105" descr="http://www.aex.ru/photo/dmd_vd74812476/P5236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http://www.aex.ru/photo/dmd_vd74812476/P523696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252" cy="412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4FC" w:rsidRPr="00ED1ED0" w:rsidRDefault="00A834FC" w:rsidP="00A834FC">
      <w:pPr>
        <w:spacing w:before="20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 верхней палубы грузовог</w:t>
      </w:r>
      <w:r>
        <w:rPr>
          <w:rFonts w:ascii="Times New Roman" w:hAnsi="Times New Roman"/>
          <w:sz w:val="28"/>
          <w:szCs w:val="28"/>
        </w:rPr>
        <w:t>о отсека самолёта Боинг 747-400</w:t>
      </w:r>
    </w:p>
    <w:sectPr w:rsidR="00A834FC" w:rsidRPr="00ED1E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C83"/>
    <w:rsid w:val="000C38B1"/>
    <w:rsid w:val="00163433"/>
    <w:rsid w:val="001C5C83"/>
    <w:rsid w:val="001F2E2B"/>
    <w:rsid w:val="00241BE4"/>
    <w:rsid w:val="003A5057"/>
    <w:rsid w:val="00403C34"/>
    <w:rsid w:val="00556AD1"/>
    <w:rsid w:val="00561B4F"/>
    <w:rsid w:val="0069060B"/>
    <w:rsid w:val="007C06C9"/>
    <w:rsid w:val="008E0D66"/>
    <w:rsid w:val="009F781B"/>
    <w:rsid w:val="00A834FC"/>
    <w:rsid w:val="00CB6B61"/>
    <w:rsid w:val="00E01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6343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6343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1 Глава 1."/>
    <w:basedOn w:val="1"/>
    <w:qFormat/>
    <w:rsid w:val="00556AD1"/>
    <w:pPr>
      <w:keepNext w:val="0"/>
      <w:keepLines w:val="0"/>
      <w:widowControl w:val="0"/>
      <w:shd w:val="clear" w:color="auto" w:fill="FFFFFF"/>
      <w:autoSpaceDE w:val="0"/>
      <w:autoSpaceDN w:val="0"/>
      <w:adjustRightInd w:val="0"/>
      <w:spacing w:before="200" w:after="200" w:line="240" w:lineRule="auto"/>
      <w:jc w:val="center"/>
    </w:pPr>
    <w:rPr>
      <w:rFonts w:ascii="Times New Roman" w:hAnsi="Times New Roman"/>
      <w:caps/>
      <w:color w:val="000000"/>
      <w:sz w:val="32"/>
      <w:szCs w:val="32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634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111">
    <w:name w:val="1 Глава 1.1."/>
    <w:basedOn w:val="2"/>
    <w:qFormat/>
    <w:rsid w:val="00556AD1"/>
    <w:pPr>
      <w:keepNext w:val="0"/>
      <w:keepLines w:val="0"/>
      <w:widowControl w:val="0"/>
      <w:spacing w:after="200" w:line="240" w:lineRule="auto"/>
      <w:jc w:val="center"/>
    </w:pPr>
    <w:rPr>
      <w:rFonts w:ascii="Times New Roman" w:hAnsi="Times New Roman" w:cs="Times New Roman"/>
      <w:iCs/>
      <w:color w:val="auto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6343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111">
    <w:name w:val="1 Глава 1.1.1."/>
    <w:basedOn w:val="111"/>
    <w:qFormat/>
    <w:rsid w:val="00556AD1"/>
    <w:pPr>
      <w:outlineLvl w:val="2"/>
    </w:pPr>
  </w:style>
  <w:style w:type="paragraph" w:customStyle="1" w:styleId="12">
    <w:name w:val="1 Текст без формул"/>
    <w:basedOn w:val="a"/>
    <w:uiPriority w:val="99"/>
    <w:rsid w:val="00163433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13">
    <w:name w:val="1 Формула"/>
    <w:basedOn w:val="a3"/>
    <w:uiPriority w:val="99"/>
    <w:rsid w:val="00163433"/>
    <w:pPr>
      <w:tabs>
        <w:tab w:val="center" w:pos="4962"/>
        <w:tab w:val="right" w:pos="9921"/>
      </w:tabs>
      <w:spacing w:after="0" w:line="360" w:lineRule="auto"/>
      <w:jc w:val="both"/>
    </w:pPr>
    <w:rPr>
      <w:rFonts w:ascii="Times New Roman" w:eastAsia="Calibri" w:hAnsi="Times New Roman" w:cs="Times New Roman"/>
      <w:bCs/>
      <w:sz w:val="28"/>
      <w:szCs w:val="28"/>
      <w:lang w:eastAsia="ar-SA"/>
    </w:rPr>
  </w:style>
  <w:style w:type="paragraph" w:styleId="a3">
    <w:name w:val="Body Text"/>
    <w:basedOn w:val="a"/>
    <w:link w:val="a4"/>
    <w:uiPriority w:val="99"/>
    <w:semiHidden/>
    <w:unhideWhenUsed/>
    <w:rsid w:val="00163433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163433"/>
  </w:style>
  <w:style w:type="paragraph" w:customStyle="1" w:styleId="18">
    <w:name w:val="1 Формула 8"/>
    <w:aliases w:val="75"/>
    <w:basedOn w:val="12"/>
    <w:uiPriority w:val="99"/>
    <w:rsid w:val="00163433"/>
    <w:pPr>
      <w:tabs>
        <w:tab w:val="center" w:pos="4962"/>
        <w:tab w:val="right" w:pos="9923"/>
      </w:tabs>
      <w:ind w:firstLine="0"/>
      <w:jc w:val="center"/>
    </w:pPr>
    <w:rPr>
      <w:rFonts w:eastAsia="SimHei"/>
      <w:position w:val="6"/>
    </w:rPr>
  </w:style>
  <w:style w:type="paragraph" w:customStyle="1" w:styleId="14">
    <w:name w:val="1 Таблица"/>
    <w:basedOn w:val="a"/>
    <w:qFormat/>
    <w:rsid w:val="000C38B1"/>
    <w:pPr>
      <w:framePr w:hSpace="180" w:wrap="around" w:vAnchor="text" w:hAnchor="margin" w:xAlign="center" w:y="139"/>
      <w:spacing w:after="0" w:line="240" w:lineRule="auto"/>
      <w:ind w:left="-98" w:right="-112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1111">
    <w:name w:val="1 Глава 1.1.1.1."/>
    <w:basedOn w:val="1111"/>
    <w:qFormat/>
    <w:rsid w:val="003A5057"/>
    <w:pPr>
      <w:outlineLvl w:val="3"/>
    </w:pPr>
    <w:rPr>
      <w:caps/>
    </w:rPr>
  </w:style>
  <w:style w:type="paragraph" w:styleId="a5">
    <w:name w:val="Normal (Web)"/>
    <w:basedOn w:val="a"/>
    <w:uiPriority w:val="99"/>
    <w:unhideWhenUsed/>
    <w:rsid w:val="007C06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C06C9"/>
    <w:rPr>
      <w:b/>
      <w:bCs/>
    </w:rPr>
  </w:style>
  <w:style w:type="character" w:customStyle="1" w:styleId="apple-converted-space">
    <w:name w:val="apple-converted-space"/>
    <w:basedOn w:val="a0"/>
    <w:rsid w:val="007C06C9"/>
  </w:style>
  <w:style w:type="table" w:styleId="a7">
    <w:name w:val="Table Grid"/>
    <w:basedOn w:val="a1"/>
    <w:uiPriority w:val="59"/>
    <w:rsid w:val="007C06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403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03C34"/>
    <w:rPr>
      <w:rFonts w:ascii="Tahoma" w:hAnsi="Tahoma" w:cs="Tahoma"/>
      <w:sz w:val="16"/>
      <w:szCs w:val="16"/>
    </w:rPr>
  </w:style>
  <w:style w:type="table" w:styleId="aa">
    <w:name w:val="Light Shading"/>
    <w:basedOn w:val="a1"/>
    <w:uiPriority w:val="60"/>
    <w:rsid w:val="008E0D6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6343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6343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1 Глава 1."/>
    <w:basedOn w:val="1"/>
    <w:qFormat/>
    <w:rsid w:val="00556AD1"/>
    <w:pPr>
      <w:keepNext w:val="0"/>
      <w:keepLines w:val="0"/>
      <w:widowControl w:val="0"/>
      <w:shd w:val="clear" w:color="auto" w:fill="FFFFFF"/>
      <w:autoSpaceDE w:val="0"/>
      <w:autoSpaceDN w:val="0"/>
      <w:adjustRightInd w:val="0"/>
      <w:spacing w:before="200" w:after="200" w:line="240" w:lineRule="auto"/>
      <w:jc w:val="center"/>
    </w:pPr>
    <w:rPr>
      <w:rFonts w:ascii="Times New Roman" w:hAnsi="Times New Roman"/>
      <w:caps/>
      <w:color w:val="000000"/>
      <w:sz w:val="32"/>
      <w:szCs w:val="32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634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111">
    <w:name w:val="1 Глава 1.1."/>
    <w:basedOn w:val="2"/>
    <w:qFormat/>
    <w:rsid w:val="00556AD1"/>
    <w:pPr>
      <w:keepNext w:val="0"/>
      <w:keepLines w:val="0"/>
      <w:widowControl w:val="0"/>
      <w:spacing w:after="200" w:line="240" w:lineRule="auto"/>
      <w:jc w:val="center"/>
    </w:pPr>
    <w:rPr>
      <w:rFonts w:ascii="Times New Roman" w:hAnsi="Times New Roman" w:cs="Times New Roman"/>
      <w:iCs/>
      <w:color w:val="auto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6343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111">
    <w:name w:val="1 Глава 1.1.1."/>
    <w:basedOn w:val="111"/>
    <w:qFormat/>
    <w:rsid w:val="00556AD1"/>
    <w:pPr>
      <w:outlineLvl w:val="2"/>
    </w:pPr>
  </w:style>
  <w:style w:type="paragraph" w:customStyle="1" w:styleId="12">
    <w:name w:val="1 Текст без формул"/>
    <w:basedOn w:val="a"/>
    <w:uiPriority w:val="99"/>
    <w:rsid w:val="00163433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13">
    <w:name w:val="1 Формула"/>
    <w:basedOn w:val="a3"/>
    <w:uiPriority w:val="99"/>
    <w:rsid w:val="00163433"/>
    <w:pPr>
      <w:tabs>
        <w:tab w:val="center" w:pos="4962"/>
        <w:tab w:val="right" w:pos="9921"/>
      </w:tabs>
      <w:spacing w:after="0" w:line="360" w:lineRule="auto"/>
      <w:jc w:val="both"/>
    </w:pPr>
    <w:rPr>
      <w:rFonts w:ascii="Times New Roman" w:eastAsia="Calibri" w:hAnsi="Times New Roman" w:cs="Times New Roman"/>
      <w:bCs/>
      <w:sz w:val="28"/>
      <w:szCs w:val="28"/>
      <w:lang w:eastAsia="ar-SA"/>
    </w:rPr>
  </w:style>
  <w:style w:type="paragraph" w:styleId="a3">
    <w:name w:val="Body Text"/>
    <w:basedOn w:val="a"/>
    <w:link w:val="a4"/>
    <w:uiPriority w:val="99"/>
    <w:semiHidden/>
    <w:unhideWhenUsed/>
    <w:rsid w:val="00163433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163433"/>
  </w:style>
  <w:style w:type="paragraph" w:customStyle="1" w:styleId="18">
    <w:name w:val="1 Формула 8"/>
    <w:aliases w:val="75"/>
    <w:basedOn w:val="12"/>
    <w:uiPriority w:val="99"/>
    <w:rsid w:val="00163433"/>
    <w:pPr>
      <w:tabs>
        <w:tab w:val="center" w:pos="4962"/>
        <w:tab w:val="right" w:pos="9923"/>
      </w:tabs>
      <w:ind w:firstLine="0"/>
      <w:jc w:val="center"/>
    </w:pPr>
    <w:rPr>
      <w:rFonts w:eastAsia="SimHei"/>
      <w:position w:val="6"/>
    </w:rPr>
  </w:style>
  <w:style w:type="paragraph" w:customStyle="1" w:styleId="14">
    <w:name w:val="1 Таблица"/>
    <w:basedOn w:val="a"/>
    <w:qFormat/>
    <w:rsid w:val="000C38B1"/>
    <w:pPr>
      <w:framePr w:hSpace="180" w:wrap="around" w:vAnchor="text" w:hAnchor="margin" w:xAlign="center" w:y="139"/>
      <w:spacing w:after="0" w:line="240" w:lineRule="auto"/>
      <w:ind w:left="-98" w:right="-112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1111">
    <w:name w:val="1 Глава 1.1.1.1."/>
    <w:basedOn w:val="1111"/>
    <w:qFormat/>
    <w:rsid w:val="003A5057"/>
    <w:pPr>
      <w:outlineLvl w:val="3"/>
    </w:pPr>
    <w:rPr>
      <w:caps/>
    </w:rPr>
  </w:style>
  <w:style w:type="paragraph" w:styleId="a5">
    <w:name w:val="Normal (Web)"/>
    <w:basedOn w:val="a"/>
    <w:uiPriority w:val="99"/>
    <w:unhideWhenUsed/>
    <w:rsid w:val="007C06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C06C9"/>
    <w:rPr>
      <w:b/>
      <w:bCs/>
    </w:rPr>
  </w:style>
  <w:style w:type="character" w:customStyle="1" w:styleId="apple-converted-space">
    <w:name w:val="apple-converted-space"/>
    <w:basedOn w:val="a0"/>
    <w:rsid w:val="007C06C9"/>
  </w:style>
  <w:style w:type="table" w:styleId="a7">
    <w:name w:val="Table Grid"/>
    <w:basedOn w:val="a1"/>
    <w:uiPriority w:val="59"/>
    <w:rsid w:val="007C06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403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03C34"/>
    <w:rPr>
      <w:rFonts w:ascii="Tahoma" w:hAnsi="Tahoma" w:cs="Tahoma"/>
      <w:sz w:val="16"/>
      <w:szCs w:val="16"/>
    </w:rPr>
  </w:style>
  <w:style w:type="table" w:styleId="aa">
    <w:name w:val="Light Shading"/>
    <w:basedOn w:val="a1"/>
    <w:uiPriority w:val="60"/>
    <w:rsid w:val="008E0D6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66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://www.coronat.ru/uslugi/zakaz-by4ok.htm" TargetMode="External"/><Relationship Id="rId12" Type="http://schemas.openxmlformats.org/officeDocument/2006/relationships/hyperlink" Target="http://www.coronat.ru/uslugi/zakaz-by4ok.htm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emf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5.emf"/><Relationship Id="rId5" Type="http://schemas.openxmlformats.org/officeDocument/2006/relationships/hyperlink" Target="http://www.coronat.ru/index.htm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emf"/><Relationship Id="rId28" Type="http://schemas.openxmlformats.org/officeDocument/2006/relationships/image" Target="media/image19.jpeg"/><Relationship Id="rId10" Type="http://schemas.openxmlformats.org/officeDocument/2006/relationships/hyperlink" Target="http://www.coronat.ru/uslugi/perevoz_mos.htm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coronat.ru/uslugi/perevoz_ros.htm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9</Pages>
  <Words>1257</Words>
  <Characters>7170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IvanS</dc:creator>
  <cp:keywords/>
  <dc:description/>
  <cp:lastModifiedBy>IvanS</cp:lastModifiedBy>
  <cp:revision>3</cp:revision>
  <dcterms:created xsi:type="dcterms:W3CDTF">2014-02-14T07:46:00Z</dcterms:created>
  <dcterms:modified xsi:type="dcterms:W3CDTF">2014-02-14T10:50:00Z</dcterms:modified>
</cp:coreProperties>
</file>